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8A0" w:rsidRPr="00515A6E" w:rsidRDefault="004428A0" w:rsidP="00431A92">
      <w:pPr>
        <w:jc w:val="center"/>
        <w:rPr>
          <w:sz w:val="24"/>
          <w:szCs w:val="24"/>
        </w:rPr>
      </w:pPr>
      <w:r w:rsidRPr="00515A6E">
        <w:rPr>
          <w:noProof/>
          <w:sz w:val="24"/>
          <w:szCs w:val="24"/>
        </w:rPr>
        <w:drawing>
          <wp:inline distT="0" distB="0" distL="0" distR="0" wp14:anchorId="53977B89" wp14:editId="756B2450">
            <wp:extent cx="590550" cy="5905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8A0" w:rsidRPr="00515A6E" w:rsidRDefault="004428A0" w:rsidP="00431A92">
      <w:pPr>
        <w:tabs>
          <w:tab w:val="left" w:pos="9356"/>
        </w:tabs>
        <w:ind w:right="-285"/>
        <w:rPr>
          <w:sz w:val="24"/>
          <w:szCs w:val="24"/>
        </w:rPr>
      </w:pPr>
      <w:r w:rsidRPr="00515A6E">
        <w:rPr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4428A0" w:rsidRPr="00515A6E" w:rsidRDefault="004428A0" w:rsidP="00431A92">
      <w:pPr>
        <w:ind w:right="-6"/>
        <w:jc w:val="center"/>
        <w:rPr>
          <w:b/>
          <w:bCs/>
          <w:sz w:val="24"/>
          <w:szCs w:val="24"/>
        </w:rPr>
      </w:pPr>
      <w:r w:rsidRPr="00515A6E">
        <w:rPr>
          <w:b/>
          <w:bCs/>
          <w:sz w:val="24"/>
          <w:szCs w:val="24"/>
        </w:rPr>
        <w:t>ФЕДЕРАЛЬНОЕ ГОСУДАРСТВЕННОЕ БЮДЖЕТНОЕ</w:t>
      </w:r>
    </w:p>
    <w:p w:rsidR="004428A0" w:rsidRPr="00515A6E" w:rsidRDefault="004428A0" w:rsidP="00431A92">
      <w:pPr>
        <w:ind w:right="-285"/>
        <w:jc w:val="center"/>
        <w:rPr>
          <w:b/>
          <w:bCs/>
          <w:sz w:val="24"/>
          <w:szCs w:val="24"/>
        </w:rPr>
      </w:pPr>
      <w:r w:rsidRPr="00515A6E">
        <w:rPr>
          <w:b/>
          <w:bCs/>
          <w:sz w:val="24"/>
          <w:szCs w:val="24"/>
        </w:rPr>
        <w:t>ОБРАЗОВАТЕЛЬНОЕ УЧРЕЖДЕНИЕ ВЫСШЕГО ОБРАЗОВАНИЯ</w:t>
      </w:r>
      <w:r w:rsidRPr="00515A6E">
        <w:rPr>
          <w:b/>
          <w:bCs/>
          <w:sz w:val="24"/>
          <w:szCs w:val="24"/>
        </w:rPr>
        <w:br/>
      </w:r>
      <w:r w:rsidR="00D923FB">
        <w:rPr>
          <w:b/>
          <w:bCs/>
          <w:sz w:val="24"/>
          <w:szCs w:val="24"/>
        </w:rPr>
        <w:t>«</w:t>
      </w:r>
      <w:r w:rsidRPr="00515A6E">
        <w:rPr>
          <w:b/>
          <w:bCs/>
          <w:sz w:val="24"/>
          <w:szCs w:val="24"/>
        </w:rPr>
        <w:t>ДОНСКОЙ ГОСУДАРСТВЕННЫЙ ТЕХНИЧЕСКИЙ УНИВЕРСИТЕТ</w:t>
      </w:r>
      <w:r w:rsidR="00D923FB">
        <w:rPr>
          <w:b/>
          <w:bCs/>
          <w:sz w:val="24"/>
          <w:szCs w:val="24"/>
        </w:rPr>
        <w:t>»</w:t>
      </w:r>
    </w:p>
    <w:p w:rsidR="004428A0" w:rsidRPr="00515A6E" w:rsidRDefault="004428A0" w:rsidP="00431A92">
      <w:pPr>
        <w:jc w:val="center"/>
        <w:rPr>
          <w:b/>
          <w:bCs/>
          <w:sz w:val="24"/>
          <w:szCs w:val="24"/>
        </w:rPr>
      </w:pPr>
      <w:r w:rsidRPr="00515A6E">
        <w:rPr>
          <w:b/>
          <w:bCs/>
          <w:sz w:val="24"/>
          <w:szCs w:val="24"/>
        </w:rPr>
        <w:t>(ДГТУ)</w:t>
      </w:r>
    </w:p>
    <w:p w:rsidR="00C3685C" w:rsidRPr="00446991" w:rsidRDefault="00C3685C" w:rsidP="00431A92">
      <w:pPr>
        <w:rPr>
          <w:sz w:val="28"/>
          <w:szCs w:val="28"/>
        </w:rPr>
      </w:pPr>
    </w:p>
    <w:p w:rsidR="00C3685C" w:rsidRPr="00446991" w:rsidRDefault="00C3685C" w:rsidP="00431A92">
      <w:pPr>
        <w:rPr>
          <w:sz w:val="28"/>
          <w:szCs w:val="28"/>
        </w:rPr>
      </w:pPr>
    </w:p>
    <w:p w:rsidR="00C3685C" w:rsidRPr="00446991" w:rsidRDefault="00C3685C" w:rsidP="00431A92">
      <w:pPr>
        <w:rPr>
          <w:sz w:val="28"/>
          <w:szCs w:val="28"/>
        </w:rPr>
      </w:pPr>
    </w:p>
    <w:p w:rsidR="00C3685C" w:rsidRPr="00446991" w:rsidRDefault="00C3685C" w:rsidP="00431A92">
      <w:pPr>
        <w:rPr>
          <w:sz w:val="28"/>
          <w:szCs w:val="28"/>
        </w:rPr>
      </w:pPr>
      <w:r w:rsidRPr="00446991">
        <w:rPr>
          <w:sz w:val="28"/>
          <w:szCs w:val="28"/>
        </w:rPr>
        <w:t xml:space="preserve">факультет </w:t>
      </w:r>
      <w:r w:rsidR="00D923FB">
        <w:rPr>
          <w:sz w:val="28"/>
          <w:szCs w:val="28"/>
        </w:rPr>
        <w:t>«</w:t>
      </w:r>
      <w:r w:rsidRPr="00446991">
        <w:rPr>
          <w:sz w:val="28"/>
          <w:szCs w:val="28"/>
        </w:rPr>
        <w:t>Юридический</w:t>
      </w:r>
      <w:r w:rsidR="00D923FB">
        <w:rPr>
          <w:sz w:val="28"/>
          <w:szCs w:val="28"/>
        </w:rPr>
        <w:t>»</w:t>
      </w:r>
    </w:p>
    <w:p w:rsidR="00C3685C" w:rsidRPr="00446991" w:rsidRDefault="00C3685C" w:rsidP="00431A92">
      <w:pPr>
        <w:rPr>
          <w:sz w:val="28"/>
          <w:szCs w:val="28"/>
        </w:rPr>
      </w:pPr>
    </w:p>
    <w:p w:rsidR="00C3685C" w:rsidRPr="00446991" w:rsidRDefault="00C3685C" w:rsidP="00431A92">
      <w:pPr>
        <w:rPr>
          <w:b/>
          <w:bCs/>
          <w:sz w:val="28"/>
          <w:szCs w:val="28"/>
        </w:rPr>
      </w:pPr>
      <w:r w:rsidRPr="00446991">
        <w:rPr>
          <w:sz w:val="28"/>
          <w:szCs w:val="28"/>
        </w:rPr>
        <w:t xml:space="preserve">кафедра </w:t>
      </w:r>
      <w:r w:rsidR="00D923FB">
        <w:rPr>
          <w:sz w:val="28"/>
          <w:szCs w:val="28"/>
        </w:rPr>
        <w:t>«</w:t>
      </w:r>
      <w:r w:rsidRPr="00446991">
        <w:rPr>
          <w:sz w:val="28"/>
          <w:szCs w:val="28"/>
        </w:rPr>
        <w:t>Гражданское право</w:t>
      </w:r>
      <w:r w:rsidR="00D923FB">
        <w:rPr>
          <w:sz w:val="28"/>
          <w:szCs w:val="28"/>
        </w:rPr>
        <w:t>»</w:t>
      </w:r>
    </w:p>
    <w:p w:rsidR="00C3685C" w:rsidRPr="00446991" w:rsidRDefault="00C3685C" w:rsidP="00431A92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C3685C" w:rsidRPr="00446991" w:rsidRDefault="00C3685C" w:rsidP="00431A92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C3685C" w:rsidRPr="00446991" w:rsidRDefault="00C3685C" w:rsidP="00431A92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C3685C" w:rsidRPr="00446991" w:rsidRDefault="00C3685C" w:rsidP="00431A92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C3685C" w:rsidRPr="00446991" w:rsidRDefault="00C3685C" w:rsidP="00431A92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C3685C" w:rsidRPr="00446991" w:rsidRDefault="00C3685C" w:rsidP="00431A92">
      <w:pPr>
        <w:shd w:val="clear" w:color="auto" w:fill="FFFFFF"/>
        <w:autoSpaceDE w:val="0"/>
        <w:rPr>
          <w:b/>
          <w:bCs/>
          <w:sz w:val="28"/>
          <w:szCs w:val="28"/>
        </w:rPr>
      </w:pPr>
    </w:p>
    <w:p w:rsidR="00C3685C" w:rsidRPr="00446991" w:rsidRDefault="00C3685C" w:rsidP="00431A9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446991">
        <w:rPr>
          <w:b/>
          <w:sz w:val="28"/>
          <w:szCs w:val="28"/>
        </w:rPr>
        <w:t>Пример выполнения</w:t>
      </w:r>
    </w:p>
    <w:p w:rsidR="00D06775" w:rsidRDefault="00C3685C" w:rsidP="00431A9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446991">
        <w:rPr>
          <w:b/>
          <w:sz w:val="28"/>
          <w:szCs w:val="28"/>
        </w:rPr>
        <w:t xml:space="preserve">контрольной работы по дисциплине </w:t>
      </w:r>
    </w:p>
    <w:p w:rsidR="00C3685C" w:rsidRDefault="00115C74" w:rsidP="00431A9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Жилищное</w:t>
      </w:r>
      <w:r w:rsidR="003412FB">
        <w:rPr>
          <w:b/>
          <w:sz w:val="28"/>
          <w:szCs w:val="28"/>
        </w:rPr>
        <w:t xml:space="preserve"> право</w:t>
      </w:r>
    </w:p>
    <w:p w:rsidR="00C3685C" w:rsidRPr="00446991" w:rsidRDefault="00C3685C" w:rsidP="00431A92">
      <w:pPr>
        <w:rPr>
          <w:b/>
          <w:bCs/>
          <w:sz w:val="28"/>
          <w:szCs w:val="28"/>
        </w:rPr>
      </w:pPr>
    </w:p>
    <w:p w:rsidR="00C3685C" w:rsidRPr="00446991" w:rsidRDefault="00C3685C" w:rsidP="00431A92">
      <w:pPr>
        <w:rPr>
          <w:b/>
          <w:bCs/>
          <w:sz w:val="28"/>
          <w:szCs w:val="28"/>
        </w:rPr>
      </w:pPr>
    </w:p>
    <w:p w:rsidR="00C3685C" w:rsidRPr="00446991" w:rsidRDefault="00C3685C" w:rsidP="00431A92">
      <w:pPr>
        <w:rPr>
          <w:b/>
          <w:bCs/>
          <w:sz w:val="28"/>
          <w:szCs w:val="28"/>
        </w:rPr>
      </w:pPr>
    </w:p>
    <w:p w:rsidR="00C3685C" w:rsidRPr="00446991" w:rsidRDefault="00C3685C" w:rsidP="00431A92">
      <w:pPr>
        <w:rPr>
          <w:b/>
          <w:bCs/>
          <w:sz w:val="28"/>
          <w:szCs w:val="28"/>
        </w:rPr>
      </w:pPr>
    </w:p>
    <w:p w:rsidR="008A5DDD" w:rsidRPr="003E763E" w:rsidRDefault="008A5DDD" w:rsidP="00431A92">
      <w:pPr>
        <w:ind w:left="4956" w:firstLine="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Автор-составитель: </w:t>
      </w:r>
    </w:p>
    <w:p w:rsidR="008A5DDD" w:rsidRDefault="008A5DDD" w:rsidP="00431A92">
      <w:pPr>
        <w:ind w:left="4956" w:firstLine="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доцент кафедры </w:t>
      </w:r>
      <w:r w:rsidR="00D923FB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Гражданское право</w:t>
      </w:r>
      <w:r w:rsidR="00D923FB">
        <w:rPr>
          <w:bCs/>
          <w:sz w:val="28"/>
          <w:szCs w:val="28"/>
        </w:rPr>
        <w:t>»</w:t>
      </w:r>
    </w:p>
    <w:p w:rsidR="00AA7E19" w:rsidRPr="00AA7E19" w:rsidRDefault="00AA7E19" w:rsidP="00AA7E19">
      <w:pPr>
        <w:ind w:left="4956" w:firstLine="6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к.ю.н</w:t>
      </w:r>
      <w:proofErr w:type="spellEnd"/>
      <w:r>
        <w:rPr>
          <w:bCs/>
          <w:sz w:val="28"/>
          <w:szCs w:val="28"/>
        </w:rPr>
        <w:t>.</w:t>
      </w:r>
      <w:r w:rsidR="008D1A1A">
        <w:rPr>
          <w:bCs/>
          <w:sz w:val="28"/>
          <w:szCs w:val="28"/>
        </w:rPr>
        <w:t>, доцент</w:t>
      </w:r>
      <w:r>
        <w:rPr>
          <w:bCs/>
          <w:sz w:val="28"/>
          <w:szCs w:val="28"/>
        </w:rPr>
        <w:t xml:space="preserve"> Родина М.Е.</w:t>
      </w:r>
    </w:p>
    <w:p w:rsidR="00C3685C" w:rsidRPr="008A5DDD" w:rsidRDefault="00C3685C" w:rsidP="00431A92">
      <w:pPr>
        <w:rPr>
          <w:bCs/>
          <w:sz w:val="28"/>
          <w:szCs w:val="28"/>
        </w:rPr>
      </w:pPr>
    </w:p>
    <w:p w:rsidR="008A5DDD" w:rsidRPr="008A5DDD" w:rsidRDefault="008A5DDD" w:rsidP="00431A92">
      <w:pPr>
        <w:rPr>
          <w:bCs/>
          <w:sz w:val="28"/>
          <w:szCs w:val="28"/>
        </w:rPr>
      </w:pPr>
    </w:p>
    <w:p w:rsidR="00C3685C" w:rsidRPr="008A5DDD" w:rsidRDefault="00C3685C" w:rsidP="00431A92">
      <w:pPr>
        <w:rPr>
          <w:bCs/>
          <w:sz w:val="28"/>
          <w:szCs w:val="28"/>
        </w:rPr>
      </w:pPr>
    </w:p>
    <w:p w:rsidR="00C3685C" w:rsidRPr="008A5DDD" w:rsidRDefault="00C3685C" w:rsidP="00431A92">
      <w:pPr>
        <w:rPr>
          <w:bCs/>
          <w:sz w:val="28"/>
          <w:szCs w:val="28"/>
        </w:rPr>
      </w:pPr>
    </w:p>
    <w:p w:rsidR="00C3685C" w:rsidRPr="008A5DDD" w:rsidRDefault="00C3685C" w:rsidP="00431A92">
      <w:pPr>
        <w:rPr>
          <w:bCs/>
          <w:sz w:val="28"/>
          <w:szCs w:val="28"/>
        </w:rPr>
      </w:pPr>
    </w:p>
    <w:p w:rsidR="00C3685C" w:rsidRDefault="00C3685C" w:rsidP="00431A92">
      <w:pPr>
        <w:shd w:val="clear" w:color="auto" w:fill="FFFFFF"/>
        <w:autoSpaceDE w:val="0"/>
        <w:rPr>
          <w:sz w:val="28"/>
          <w:szCs w:val="28"/>
        </w:rPr>
      </w:pPr>
    </w:p>
    <w:p w:rsidR="00545D65" w:rsidRPr="00446991" w:rsidRDefault="00545D65" w:rsidP="00431A92">
      <w:pPr>
        <w:shd w:val="clear" w:color="auto" w:fill="FFFFFF"/>
        <w:autoSpaceDE w:val="0"/>
        <w:rPr>
          <w:sz w:val="28"/>
          <w:szCs w:val="28"/>
        </w:rPr>
      </w:pPr>
    </w:p>
    <w:p w:rsidR="00C3685C" w:rsidRPr="00446991" w:rsidRDefault="00C3685C" w:rsidP="00431A92">
      <w:pPr>
        <w:shd w:val="clear" w:color="auto" w:fill="FFFFFF"/>
        <w:autoSpaceDE w:val="0"/>
        <w:rPr>
          <w:sz w:val="28"/>
          <w:szCs w:val="28"/>
        </w:rPr>
      </w:pPr>
    </w:p>
    <w:p w:rsidR="00C3685C" w:rsidRPr="00446991" w:rsidRDefault="00C3685C" w:rsidP="00431A92">
      <w:pPr>
        <w:shd w:val="clear" w:color="auto" w:fill="FFFFFF"/>
        <w:autoSpaceDE w:val="0"/>
        <w:rPr>
          <w:sz w:val="28"/>
          <w:szCs w:val="28"/>
        </w:rPr>
      </w:pPr>
    </w:p>
    <w:p w:rsidR="006E7C0E" w:rsidRDefault="006E7C0E" w:rsidP="00431A92">
      <w:pPr>
        <w:shd w:val="clear" w:color="auto" w:fill="FFFFFF"/>
        <w:autoSpaceDE w:val="0"/>
        <w:jc w:val="center"/>
        <w:rPr>
          <w:b/>
          <w:sz w:val="28"/>
          <w:szCs w:val="28"/>
        </w:rPr>
      </w:pPr>
    </w:p>
    <w:p w:rsidR="006E7C0E" w:rsidRDefault="006E7C0E" w:rsidP="00431A92">
      <w:pPr>
        <w:shd w:val="clear" w:color="auto" w:fill="FFFFFF"/>
        <w:autoSpaceDE w:val="0"/>
        <w:jc w:val="center"/>
        <w:rPr>
          <w:b/>
          <w:sz w:val="28"/>
          <w:szCs w:val="28"/>
        </w:rPr>
      </w:pPr>
    </w:p>
    <w:p w:rsidR="00C3685C" w:rsidRPr="00446991" w:rsidRDefault="00C3685C" w:rsidP="00431A92">
      <w:pPr>
        <w:shd w:val="clear" w:color="auto" w:fill="FFFFFF"/>
        <w:autoSpaceDE w:val="0"/>
        <w:jc w:val="center"/>
        <w:rPr>
          <w:b/>
          <w:sz w:val="28"/>
          <w:szCs w:val="28"/>
        </w:rPr>
      </w:pPr>
      <w:r w:rsidRPr="00446991">
        <w:rPr>
          <w:b/>
          <w:sz w:val="28"/>
          <w:szCs w:val="28"/>
        </w:rPr>
        <w:t>Ростов-на-Дону</w:t>
      </w:r>
    </w:p>
    <w:p w:rsidR="00C3685C" w:rsidRPr="00446991" w:rsidRDefault="00C3685C" w:rsidP="00431A92">
      <w:pPr>
        <w:shd w:val="clear" w:color="auto" w:fill="FFFFFF"/>
        <w:autoSpaceDE w:val="0"/>
        <w:jc w:val="center"/>
        <w:rPr>
          <w:sz w:val="28"/>
          <w:szCs w:val="28"/>
        </w:rPr>
      </w:pPr>
      <w:r w:rsidRPr="00446991">
        <w:rPr>
          <w:b/>
          <w:sz w:val="28"/>
          <w:szCs w:val="28"/>
        </w:rPr>
        <w:t>20</w:t>
      </w:r>
      <w:r w:rsidR="001F0FBC">
        <w:rPr>
          <w:b/>
          <w:sz w:val="28"/>
          <w:szCs w:val="28"/>
        </w:rPr>
        <w:t>2</w:t>
      </w:r>
      <w:r w:rsidR="008D1A1A">
        <w:rPr>
          <w:b/>
          <w:sz w:val="28"/>
          <w:szCs w:val="28"/>
        </w:rPr>
        <w:t>4</w:t>
      </w:r>
    </w:p>
    <w:p w:rsidR="00622F4B" w:rsidRPr="00446991" w:rsidRDefault="00622F4B" w:rsidP="00431A92">
      <w:pPr>
        <w:spacing w:line="259" w:lineRule="auto"/>
        <w:rPr>
          <w:sz w:val="28"/>
          <w:szCs w:val="28"/>
        </w:rPr>
      </w:pPr>
      <w:r w:rsidRPr="00446991">
        <w:rPr>
          <w:sz w:val="28"/>
          <w:szCs w:val="28"/>
        </w:rPr>
        <w:br w:type="page"/>
      </w:r>
    </w:p>
    <w:p w:rsidR="00622F4B" w:rsidRPr="00446991" w:rsidRDefault="00622F4B" w:rsidP="00431A92">
      <w:pPr>
        <w:ind w:right="-3"/>
        <w:jc w:val="center"/>
        <w:rPr>
          <w:b/>
          <w:sz w:val="28"/>
          <w:szCs w:val="28"/>
        </w:rPr>
      </w:pPr>
      <w:r w:rsidRPr="00446991">
        <w:rPr>
          <w:b/>
          <w:sz w:val="28"/>
          <w:szCs w:val="28"/>
        </w:rPr>
        <w:lastRenderedPageBreak/>
        <w:t>СОДЕРЖАНИЕ</w:t>
      </w:r>
    </w:p>
    <w:p w:rsidR="00622F4B" w:rsidRPr="00446991" w:rsidRDefault="00622F4B" w:rsidP="00431A92">
      <w:pPr>
        <w:ind w:right="-3"/>
        <w:jc w:val="center"/>
        <w:rPr>
          <w:sz w:val="28"/>
          <w:szCs w:val="28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625"/>
        <w:gridCol w:w="993"/>
      </w:tblGrid>
      <w:tr w:rsidR="00622F4B" w:rsidRPr="00446991" w:rsidTr="0088308F">
        <w:tc>
          <w:tcPr>
            <w:tcW w:w="988" w:type="dxa"/>
          </w:tcPr>
          <w:p w:rsidR="00622F4B" w:rsidRPr="00446991" w:rsidRDefault="00622F4B" w:rsidP="00431A92">
            <w:pPr>
              <w:spacing w:line="360" w:lineRule="auto"/>
              <w:ind w:right="-3"/>
              <w:rPr>
                <w:sz w:val="28"/>
                <w:szCs w:val="28"/>
              </w:rPr>
            </w:pPr>
          </w:p>
        </w:tc>
        <w:tc>
          <w:tcPr>
            <w:tcW w:w="7625" w:type="dxa"/>
          </w:tcPr>
          <w:p w:rsidR="00622F4B" w:rsidRPr="00446991" w:rsidRDefault="00622F4B" w:rsidP="008D1A1A">
            <w:pPr>
              <w:spacing w:line="360" w:lineRule="auto"/>
              <w:ind w:right="-3"/>
              <w:rPr>
                <w:sz w:val="28"/>
                <w:szCs w:val="28"/>
              </w:rPr>
            </w:pPr>
            <w:r w:rsidRPr="00446991">
              <w:rPr>
                <w:sz w:val="28"/>
                <w:szCs w:val="28"/>
              </w:rPr>
              <w:t>В</w:t>
            </w:r>
            <w:r w:rsidR="008D1A1A">
              <w:rPr>
                <w:sz w:val="28"/>
                <w:szCs w:val="28"/>
              </w:rPr>
              <w:t>ведение</w:t>
            </w:r>
          </w:p>
        </w:tc>
        <w:tc>
          <w:tcPr>
            <w:tcW w:w="993" w:type="dxa"/>
          </w:tcPr>
          <w:p w:rsidR="00622F4B" w:rsidRPr="00446991" w:rsidRDefault="00622F4B" w:rsidP="00431A92">
            <w:pPr>
              <w:spacing w:line="360" w:lineRule="auto"/>
              <w:ind w:right="-3"/>
              <w:jc w:val="center"/>
              <w:rPr>
                <w:sz w:val="28"/>
                <w:szCs w:val="28"/>
              </w:rPr>
            </w:pPr>
          </w:p>
        </w:tc>
      </w:tr>
      <w:tr w:rsidR="00622F4B" w:rsidRPr="00446991" w:rsidTr="0088308F">
        <w:tc>
          <w:tcPr>
            <w:tcW w:w="988" w:type="dxa"/>
            <w:vMerge w:val="restart"/>
          </w:tcPr>
          <w:p w:rsidR="00622F4B" w:rsidRPr="00446991" w:rsidRDefault="00622F4B" w:rsidP="00431A92">
            <w:pPr>
              <w:spacing w:line="360" w:lineRule="auto"/>
              <w:ind w:right="-3"/>
              <w:jc w:val="center"/>
              <w:rPr>
                <w:sz w:val="28"/>
                <w:szCs w:val="28"/>
              </w:rPr>
            </w:pPr>
            <w:r w:rsidRPr="00446991">
              <w:rPr>
                <w:sz w:val="28"/>
                <w:szCs w:val="28"/>
              </w:rPr>
              <w:t>1</w:t>
            </w:r>
          </w:p>
        </w:tc>
        <w:tc>
          <w:tcPr>
            <w:tcW w:w="7625" w:type="dxa"/>
          </w:tcPr>
          <w:p w:rsidR="00622F4B" w:rsidRPr="00446991" w:rsidRDefault="009038A9" w:rsidP="00431A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038A9">
              <w:rPr>
                <w:sz w:val="28"/>
                <w:szCs w:val="28"/>
              </w:rPr>
              <w:t xml:space="preserve">Общая характеристика правового регулирования отношений, связанных с осуществлением </w:t>
            </w:r>
            <w:r w:rsidR="00545D65">
              <w:rPr>
                <w:sz w:val="28"/>
                <w:szCs w:val="28"/>
              </w:rPr>
              <w:t>жилищ</w:t>
            </w:r>
            <w:r w:rsidRPr="009038A9">
              <w:rPr>
                <w:sz w:val="28"/>
                <w:szCs w:val="28"/>
              </w:rPr>
              <w:t>ных прав ребенка</w:t>
            </w:r>
          </w:p>
        </w:tc>
        <w:tc>
          <w:tcPr>
            <w:tcW w:w="993" w:type="dxa"/>
          </w:tcPr>
          <w:p w:rsidR="00622F4B" w:rsidRPr="00446991" w:rsidRDefault="000035B3" w:rsidP="00431A92">
            <w:pPr>
              <w:spacing w:line="360" w:lineRule="auto"/>
              <w:ind w:righ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22F4B" w:rsidRPr="00446991" w:rsidTr="0088308F">
        <w:tc>
          <w:tcPr>
            <w:tcW w:w="988" w:type="dxa"/>
            <w:vMerge/>
          </w:tcPr>
          <w:p w:rsidR="00622F4B" w:rsidRPr="00446991" w:rsidRDefault="00622F4B" w:rsidP="00431A92">
            <w:pPr>
              <w:spacing w:line="360" w:lineRule="auto"/>
              <w:ind w:right="-3"/>
              <w:rPr>
                <w:sz w:val="28"/>
                <w:szCs w:val="28"/>
              </w:rPr>
            </w:pPr>
          </w:p>
        </w:tc>
        <w:tc>
          <w:tcPr>
            <w:tcW w:w="7625" w:type="dxa"/>
          </w:tcPr>
          <w:p w:rsidR="00622F4B" w:rsidRPr="00446991" w:rsidRDefault="009038A9" w:rsidP="00431A92">
            <w:pPr>
              <w:pStyle w:val="a3"/>
              <w:numPr>
                <w:ilvl w:val="1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038A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Осуществление </w:t>
            </w:r>
            <w:r w:rsidR="00545D6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жилищ</w:t>
            </w:r>
            <w:r w:rsidRPr="009038A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ных прав ребенка</w:t>
            </w:r>
          </w:p>
        </w:tc>
        <w:tc>
          <w:tcPr>
            <w:tcW w:w="993" w:type="dxa"/>
          </w:tcPr>
          <w:p w:rsidR="00622F4B" w:rsidRPr="00446991" w:rsidRDefault="000035B3" w:rsidP="00431A92">
            <w:pPr>
              <w:spacing w:line="360" w:lineRule="auto"/>
              <w:ind w:righ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035B3" w:rsidRPr="00446991" w:rsidTr="0088308F">
        <w:tc>
          <w:tcPr>
            <w:tcW w:w="988" w:type="dxa"/>
          </w:tcPr>
          <w:p w:rsidR="000035B3" w:rsidRPr="00446991" w:rsidRDefault="000035B3" w:rsidP="00431A92">
            <w:pPr>
              <w:spacing w:line="360" w:lineRule="auto"/>
              <w:ind w:right="-3"/>
              <w:rPr>
                <w:sz w:val="28"/>
                <w:szCs w:val="28"/>
              </w:rPr>
            </w:pPr>
          </w:p>
        </w:tc>
        <w:tc>
          <w:tcPr>
            <w:tcW w:w="7625" w:type="dxa"/>
          </w:tcPr>
          <w:p w:rsidR="000035B3" w:rsidRPr="00446991" w:rsidRDefault="009038A9" w:rsidP="00431A92">
            <w:pPr>
              <w:pStyle w:val="a3"/>
              <w:numPr>
                <w:ilvl w:val="1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038A9">
              <w:rPr>
                <w:rFonts w:ascii="Times New Roman" w:hAnsi="Times New Roman"/>
                <w:sz w:val="28"/>
                <w:szCs w:val="28"/>
              </w:rPr>
              <w:t xml:space="preserve">Ограничение </w:t>
            </w:r>
            <w:r w:rsidR="00545D65">
              <w:rPr>
                <w:rFonts w:ascii="Times New Roman" w:hAnsi="Times New Roman"/>
                <w:sz w:val="28"/>
                <w:szCs w:val="28"/>
              </w:rPr>
              <w:t>жилищ</w:t>
            </w:r>
            <w:r w:rsidRPr="009038A9">
              <w:rPr>
                <w:rFonts w:ascii="Times New Roman" w:hAnsi="Times New Roman"/>
                <w:sz w:val="28"/>
                <w:szCs w:val="28"/>
              </w:rPr>
              <w:t>ных прав ребенка</w:t>
            </w:r>
          </w:p>
        </w:tc>
        <w:tc>
          <w:tcPr>
            <w:tcW w:w="993" w:type="dxa"/>
          </w:tcPr>
          <w:p w:rsidR="000035B3" w:rsidRPr="0023095F" w:rsidRDefault="000035B3" w:rsidP="00431A92">
            <w:pPr>
              <w:spacing w:line="360" w:lineRule="auto"/>
              <w:ind w:righ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035B3" w:rsidRPr="00446991" w:rsidTr="0088308F">
        <w:tc>
          <w:tcPr>
            <w:tcW w:w="988" w:type="dxa"/>
          </w:tcPr>
          <w:p w:rsidR="000035B3" w:rsidRPr="00446991" w:rsidRDefault="009038A9" w:rsidP="00431A92">
            <w:pPr>
              <w:spacing w:line="360" w:lineRule="auto"/>
              <w:ind w:righ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25" w:type="dxa"/>
          </w:tcPr>
          <w:p w:rsidR="000035B3" w:rsidRPr="009038A9" w:rsidRDefault="009038A9" w:rsidP="00431A9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038A9">
              <w:rPr>
                <w:sz w:val="28"/>
                <w:szCs w:val="28"/>
              </w:rPr>
              <w:t xml:space="preserve">Современные проблемы правовой регламентации участия детей в </w:t>
            </w:r>
            <w:r w:rsidR="00545D65">
              <w:rPr>
                <w:sz w:val="28"/>
                <w:szCs w:val="28"/>
              </w:rPr>
              <w:t>жилищ</w:t>
            </w:r>
            <w:r w:rsidRPr="009038A9">
              <w:rPr>
                <w:sz w:val="28"/>
                <w:szCs w:val="28"/>
              </w:rPr>
              <w:t>ных правоотношениях и пути их решения</w:t>
            </w:r>
          </w:p>
        </w:tc>
        <w:tc>
          <w:tcPr>
            <w:tcW w:w="993" w:type="dxa"/>
          </w:tcPr>
          <w:p w:rsidR="000035B3" w:rsidRPr="0023095F" w:rsidRDefault="000035B3" w:rsidP="00431A92">
            <w:pPr>
              <w:spacing w:line="360" w:lineRule="auto"/>
              <w:ind w:righ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0035B3" w:rsidRPr="00446991" w:rsidTr="0088308F">
        <w:tc>
          <w:tcPr>
            <w:tcW w:w="988" w:type="dxa"/>
          </w:tcPr>
          <w:p w:rsidR="000035B3" w:rsidRPr="00446991" w:rsidRDefault="000035B3" w:rsidP="00431A92">
            <w:pPr>
              <w:spacing w:line="360" w:lineRule="auto"/>
              <w:ind w:right="-3"/>
              <w:jc w:val="center"/>
              <w:rPr>
                <w:sz w:val="28"/>
                <w:szCs w:val="28"/>
              </w:rPr>
            </w:pPr>
            <w:r w:rsidRPr="00446991">
              <w:rPr>
                <w:sz w:val="28"/>
                <w:szCs w:val="28"/>
              </w:rPr>
              <w:t>2</w:t>
            </w:r>
          </w:p>
        </w:tc>
        <w:tc>
          <w:tcPr>
            <w:tcW w:w="7625" w:type="dxa"/>
          </w:tcPr>
          <w:p w:rsidR="000035B3" w:rsidRPr="00446991" w:rsidRDefault="000035B3" w:rsidP="00431A92">
            <w:pPr>
              <w:spacing w:line="360" w:lineRule="auto"/>
              <w:rPr>
                <w:sz w:val="28"/>
                <w:szCs w:val="28"/>
              </w:rPr>
            </w:pPr>
            <w:r w:rsidRPr="00446991">
              <w:rPr>
                <w:sz w:val="28"/>
                <w:szCs w:val="28"/>
              </w:rPr>
              <w:t>Решение задачи</w:t>
            </w:r>
          </w:p>
        </w:tc>
        <w:tc>
          <w:tcPr>
            <w:tcW w:w="993" w:type="dxa"/>
          </w:tcPr>
          <w:p w:rsidR="000035B3" w:rsidRPr="0023095F" w:rsidRDefault="000035B3" w:rsidP="00431A92">
            <w:pPr>
              <w:spacing w:line="360" w:lineRule="auto"/>
              <w:ind w:righ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0035B3" w:rsidRPr="00446991" w:rsidTr="0088308F">
        <w:tc>
          <w:tcPr>
            <w:tcW w:w="988" w:type="dxa"/>
          </w:tcPr>
          <w:p w:rsidR="000035B3" w:rsidRPr="00446991" w:rsidRDefault="000035B3" w:rsidP="00431A92">
            <w:pPr>
              <w:spacing w:line="360" w:lineRule="auto"/>
              <w:ind w:right="-3"/>
              <w:jc w:val="center"/>
              <w:rPr>
                <w:sz w:val="28"/>
                <w:szCs w:val="28"/>
              </w:rPr>
            </w:pPr>
            <w:r w:rsidRPr="00446991">
              <w:rPr>
                <w:sz w:val="28"/>
                <w:szCs w:val="28"/>
              </w:rPr>
              <w:t>3</w:t>
            </w:r>
          </w:p>
        </w:tc>
        <w:tc>
          <w:tcPr>
            <w:tcW w:w="7625" w:type="dxa"/>
          </w:tcPr>
          <w:p w:rsidR="000035B3" w:rsidRPr="00446991" w:rsidRDefault="000035B3" w:rsidP="00431A92">
            <w:pPr>
              <w:spacing w:line="360" w:lineRule="auto"/>
              <w:rPr>
                <w:sz w:val="28"/>
                <w:szCs w:val="28"/>
              </w:rPr>
            </w:pPr>
            <w:r w:rsidRPr="00446991">
              <w:rPr>
                <w:sz w:val="28"/>
                <w:szCs w:val="28"/>
              </w:rPr>
              <w:t>Составление документа правового характера</w:t>
            </w:r>
          </w:p>
        </w:tc>
        <w:tc>
          <w:tcPr>
            <w:tcW w:w="993" w:type="dxa"/>
          </w:tcPr>
          <w:p w:rsidR="000035B3" w:rsidRPr="0023095F" w:rsidRDefault="000035B3" w:rsidP="00431A92">
            <w:pPr>
              <w:spacing w:line="360" w:lineRule="auto"/>
              <w:ind w:righ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0035B3" w:rsidRPr="00446991" w:rsidTr="0088308F">
        <w:tc>
          <w:tcPr>
            <w:tcW w:w="988" w:type="dxa"/>
          </w:tcPr>
          <w:p w:rsidR="000035B3" w:rsidRPr="00446991" w:rsidRDefault="000035B3" w:rsidP="00431A92">
            <w:pPr>
              <w:spacing w:line="360" w:lineRule="auto"/>
              <w:ind w:right="-3"/>
              <w:rPr>
                <w:sz w:val="28"/>
                <w:szCs w:val="28"/>
              </w:rPr>
            </w:pPr>
          </w:p>
        </w:tc>
        <w:tc>
          <w:tcPr>
            <w:tcW w:w="7625" w:type="dxa"/>
          </w:tcPr>
          <w:p w:rsidR="000035B3" w:rsidRPr="00446991" w:rsidRDefault="000035B3" w:rsidP="008D1A1A">
            <w:pPr>
              <w:spacing w:line="360" w:lineRule="auto"/>
              <w:ind w:right="-3"/>
              <w:rPr>
                <w:sz w:val="28"/>
                <w:szCs w:val="28"/>
              </w:rPr>
            </w:pPr>
            <w:r w:rsidRPr="00446991">
              <w:rPr>
                <w:sz w:val="28"/>
                <w:szCs w:val="28"/>
              </w:rPr>
              <w:t>З</w:t>
            </w:r>
            <w:r w:rsidR="008D1A1A">
              <w:rPr>
                <w:sz w:val="28"/>
                <w:szCs w:val="28"/>
              </w:rPr>
              <w:t>аключение</w:t>
            </w:r>
          </w:p>
        </w:tc>
        <w:tc>
          <w:tcPr>
            <w:tcW w:w="993" w:type="dxa"/>
          </w:tcPr>
          <w:p w:rsidR="000035B3" w:rsidRPr="0023095F" w:rsidRDefault="000035B3" w:rsidP="00431A92">
            <w:pPr>
              <w:spacing w:line="360" w:lineRule="auto"/>
              <w:ind w:righ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0035B3" w:rsidRPr="00446991" w:rsidTr="0088308F">
        <w:tc>
          <w:tcPr>
            <w:tcW w:w="988" w:type="dxa"/>
          </w:tcPr>
          <w:p w:rsidR="000035B3" w:rsidRPr="00446991" w:rsidRDefault="000035B3" w:rsidP="00431A92">
            <w:pPr>
              <w:spacing w:line="360" w:lineRule="auto"/>
              <w:ind w:right="-3"/>
              <w:rPr>
                <w:sz w:val="28"/>
                <w:szCs w:val="28"/>
              </w:rPr>
            </w:pPr>
          </w:p>
        </w:tc>
        <w:tc>
          <w:tcPr>
            <w:tcW w:w="7625" w:type="dxa"/>
          </w:tcPr>
          <w:p w:rsidR="000035B3" w:rsidRPr="00446991" w:rsidRDefault="008D1A1A" w:rsidP="008D1A1A">
            <w:pPr>
              <w:spacing w:line="360" w:lineRule="auto"/>
              <w:ind w:right="-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использованных информационных ресурсов </w:t>
            </w:r>
          </w:p>
        </w:tc>
        <w:tc>
          <w:tcPr>
            <w:tcW w:w="993" w:type="dxa"/>
          </w:tcPr>
          <w:p w:rsidR="000035B3" w:rsidRPr="00446991" w:rsidRDefault="000035B3" w:rsidP="00431A92">
            <w:pPr>
              <w:spacing w:line="360" w:lineRule="auto"/>
              <w:ind w:right="-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</w:tbl>
    <w:p w:rsidR="00622F4B" w:rsidRPr="00446991" w:rsidRDefault="00622F4B" w:rsidP="00431A92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622F4B" w:rsidRPr="00446991" w:rsidRDefault="00622F4B" w:rsidP="00431A92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622F4B" w:rsidRPr="00446991" w:rsidRDefault="00622F4B" w:rsidP="00431A92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C3685C" w:rsidRPr="00446991" w:rsidRDefault="00C3685C" w:rsidP="00431A92">
      <w:pPr>
        <w:spacing w:line="259" w:lineRule="auto"/>
        <w:rPr>
          <w:b/>
          <w:szCs w:val="28"/>
        </w:rPr>
      </w:pPr>
      <w:r w:rsidRPr="00446991">
        <w:rPr>
          <w:b/>
          <w:szCs w:val="28"/>
        </w:rPr>
        <w:br w:type="page"/>
      </w:r>
    </w:p>
    <w:p w:rsidR="005E13BE" w:rsidRPr="00446991" w:rsidRDefault="005E13BE" w:rsidP="00431A92">
      <w:pPr>
        <w:spacing w:line="360" w:lineRule="auto"/>
        <w:jc w:val="center"/>
        <w:rPr>
          <w:b/>
          <w:color w:val="000000" w:themeColor="text1"/>
          <w:sz w:val="28"/>
          <w:szCs w:val="28"/>
          <w:lang w:eastAsia="en-US"/>
        </w:rPr>
      </w:pPr>
      <w:r w:rsidRPr="00446991">
        <w:rPr>
          <w:b/>
          <w:color w:val="000000" w:themeColor="text1"/>
          <w:sz w:val="28"/>
          <w:szCs w:val="28"/>
          <w:lang w:eastAsia="en-US"/>
        </w:rPr>
        <w:lastRenderedPageBreak/>
        <w:t>ВВЕДЕНИЕ</w:t>
      </w:r>
    </w:p>
    <w:p w:rsidR="005E13BE" w:rsidRPr="00446991" w:rsidRDefault="005E13BE" w:rsidP="00431A92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8F4A1D" w:rsidRDefault="008F4A1D" w:rsidP="00431A92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 w:themeColor="text1"/>
          <w:sz w:val="28"/>
          <w:szCs w:val="28"/>
        </w:rPr>
      </w:pPr>
      <w:r w:rsidRPr="003435C3">
        <w:rPr>
          <w:color w:val="000000" w:themeColor="text1"/>
          <w:sz w:val="28"/>
          <w:szCs w:val="28"/>
        </w:rPr>
        <w:t>В статье 35 Конституции РФ</w:t>
      </w:r>
      <w:r w:rsidRPr="003435C3">
        <w:rPr>
          <w:rStyle w:val="a6"/>
          <w:color w:val="000000" w:themeColor="text1"/>
          <w:sz w:val="28"/>
          <w:szCs w:val="28"/>
        </w:rPr>
        <w:footnoteReference w:id="1"/>
      </w:r>
      <w:r w:rsidRPr="003435C3">
        <w:rPr>
          <w:color w:val="000000" w:themeColor="text1"/>
          <w:sz w:val="28"/>
          <w:szCs w:val="28"/>
        </w:rPr>
        <w:t xml:space="preserve"> установлено, что право </w:t>
      </w:r>
      <w:r w:rsidR="006201FF">
        <w:rPr>
          <w:color w:val="000000" w:themeColor="text1"/>
          <w:sz w:val="28"/>
          <w:szCs w:val="28"/>
        </w:rPr>
        <w:t>на жилище</w:t>
      </w:r>
      <w:r w:rsidRPr="003435C3">
        <w:rPr>
          <w:color w:val="000000" w:themeColor="text1"/>
          <w:sz w:val="28"/>
          <w:szCs w:val="28"/>
        </w:rPr>
        <w:t xml:space="preserve"> гарантируется </w:t>
      </w:r>
      <w:hyperlink r:id="rId10" w:history="1">
        <w:r w:rsidRPr="003435C3">
          <w:rPr>
            <w:color w:val="000000" w:themeColor="text1"/>
            <w:sz w:val="28"/>
            <w:szCs w:val="28"/>
          </w:rPr>
          <w:t xml:space="preserve">(ч. </w:t>
        </w:r>
        <w:r w:rsidR="00F42FA8">
          <w:rPr>
            <w:color w:val="000000" w:themeColor="text1"/>
            <w:sz w:val="28"/>
            <w:szCs w:val="28"/>
          </w:rPr>
          <w:t>1</w:t>
        </w:r>
        <w:r w:rsidRPr="003435C3">
          <w:rPr>
            <w:color w:val="000000" w:themeColor="text1"/>
            <w:sz w:val="28"/>
            <w:szCs w:val="28"/>
          </w:rPr>
          <w:t xml:space="preserve"> ст. </w:t>
        </w:r>
        <w:r w:rsidR="00F42FA8">
          <w:rPr>
            <w:color w:val="000000" w:themeColor="text1"/>
            <w:sz w:val="28"/>
            <w:szCs w:val="28"/>
          </w:rPr>
          <w:t>40</w:t>
        </w:r>
        <w:r w:rsidRPr="003435C3">
          <w:rPr>
            <w:color w:val="000000" w:themeColor="text1"/>
            <w:sz w:val="28"/>
            <w:szCs w:val="28"/>
          </w:rPr>
          <w:t>)</w:t>
        </w:r>
      </w:hyperlink>
      <w:r w:rsidRPr="003435C3">
        <w:rPr>
          <w:color w:val="000000" w:themeColor="text1"/>
          <w:sz w:val="28"/>
          <w:szCs w:val="28"/>
        </w:rPr>
        <w:t xml:space="preserve">. </w:t>
      </w:r>
      <w:r w:rsidR="006201FF" w:rsidRPr="006201FF">
        <w:rPr>
          <w:color w:val="000000" w:themeColor="text1"/>
          <w:sz w:val="28"/>
          <w:szCs w:val="28"/>
        </w:rPr>
        <w:t xml:space="preserve">Как известно, защита прав и законных интересов несовершеннолетних граждан является одной из центральных задач различных отраслей как частного, так и публичного права. Несовершеннолетний ребенок является, без преувеличения, неким центром юридической системы, вокруг которого вращаются различные правовые категории и конструкции, обслуживающие и обеспечивающие разнообразные имущественные и неимущественные потребности и интересы ребенка. Любая отрасль права </w:t>
      </w:r>
      <w:r w:rsidR="00D923FB">
        <w:rPr>
          <w:color w:val="000000" w:themeColor="text1"/>
          <w:sz w:val="28"/>
          <w:szCs w:val="28"/>
        </w:rPr>
        <w:t>«</w:t>
      </w:r>
      <w:r w:rsidR="006201FF" w:rsidRPr="006201FF">
        <w:rPr>
          <w:color w:val="000000" w:themeColor="text1"/>
          <w:sz w:val="28"/>
          <w:szCs w:val="28"/>
        </w:rPr>
        <w:t>стоит на смерть</w:t>
      </w:r>
      <w:r w:rsidR="00D923FB">
        <w:rPr>
          <w:color w:val="000000" w:themeColor="text1"/>
          <w:sz w:val="28"/>
          <w:szCs w:val="28"/>
        </w:rPr>
        <w:t>»</w:t>
      </w:r>
      <w:r w:rsidR="006201FF" w:rsidRPr="006201FF">
        <w:rPr>
          <w:color w:val="000000" w:themeColor="text1"/>
          <w:sz w:val="28"/>
          <w:szCs w:val="28"/>
        </w:rPr>
        <w:t xml:space="preserve"> за права и законные интересы несовершеннолетних граждан</w:t>
      </w:r>
      <w:r w:rsidRPr="003435C3">
        <w:rPr>
          <w:color w:val="000000" w:themeColor="text1"/>
          <w:sz w:val="28"/>
          <w:szCs w:val="28"/>
        </w:rPr>
        <w:t xml:space="preserve">. </w:t>
      </w:r>
    </w:p>
    <w:p w:rsidR="006201FF" w:rsidRPr="006201FF" w:rsidRDefault="006201FF" w:rsidP="00431A92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 w:themeColor="text1"/>
          <w:sz w:val="28"/>
          <w:szCs w:val="28"/>
        </w:rPr>
      </w:pPr>
      <w:r w:rsidRPr="006201FF">
        <w:rPr>
          <w:color w:val="000000" w:themeColor="text1"/>
          <w:sz w:val="28"/>
          <w:szCs w:val="28"/>
        </w:rPr>
        <w:t xml:space="preserve">Право гражданина на жилище </w:t>
      </w:r>
      <w:r>
        <w:rPr>
          <w:color w:val="000000" w:themeColor="text1"/>
          <w:sz w:val="28"/>
          <w:szCs w:val="28"/>
        </w:rPr>
        <w:sym w:font="Symbol" w:char="F02D"/>
      </w:r>
      <w:r w:rsidRPr="006201FF">
        <w:rPr>
          <w:color w:val="000000" w:themeColor="text1"/>
          <w:sz w:val="28"/>
          <w:szCs w:val="28"/>
        </w:rPr>
        <w:t xml:space="preserve"> комплексная категория, выражающая необходимость обеспечения нуждающихся граждан жильем, которое должно осуществляться с учетом того, что согласно Конституции РФ Российская Федерация является правовым и социальным государством. Реализация прав — главное условие существования и развития общества, это условие построения правового государства.</w:t>
      </w:r>
    </w:p>
    <w:p w:rsidR="006201FF" w:rsidRPr="003435C3" w:rsidRDefault="00EA5334" w:rsidP="00431A92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 w:themeColor="text1"/>
          <w:sz w:val="28"/>
          <w:szCs w:val="28"/>
        </w:rPr>
      </w:pPr>
      <w:r w:rsidRPr="00EA5334">
        <w:rPr>
          <w:color w:val="000000" w:themeColor="text1"/>
          <w:sz w:val="28"/>
          <w:szCs w:val="28"/>
        </w:rPr>
        <w:t>Дети обладают не полным объемом дееспособности в гражданских, семейных и жилищных правоотношениях, поэтому механизм реализации и защиты жилищных прав ребенка должен отличаться от механизма реализации, охраны и защиты жилищных прав совершеннолетних граждан. Осуществление прав несовершеннолетних лиц (в том числе жилищных) имеет ряд особенностей, основанных прежде всего на том, что большинство прав ребенка реализуется действиями законных представителей, а также участием в правоотношениях органов опеки и попечительства, иных органов, на которые законом возложена обязанность по защите прав детей.</w:t>
      </w:r>
    </w:p>
    <w:p w:rsidR="008F4A1D" w:rsidRPr="003435C3" w:rsidRDefault="008F4A1D" w:rsidP="00431A92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 w:themeColor="text1"/>
          <w:sz w:val="28"/>
          <w:szCs w:val="28"/>
        </w:rPr>
      </w:pPr>
      <w:r w:rsidRPr="003435C3">
        <w:rPr>
          <w:color w:val="000000" w:themeColor="text1"/>
          <w:sz w:val="28"/>
          <w:szCs w:val="28"/>
        </w:rPr>
        <w:t xml:space="preserve">Таким образом, изложенные аргументы объясняют актуальность заявленной темы, необходимость ее научного осмысления и проведения исследования </w:t>
      </w:r>
      <w:r w:rsidRPr="003435C3">
        <w:rPr>
          <w:color w:val="000000" w:themeColor="text1"/>
          <w:sz w:val="28"/>
          <w:szCs w:val="28"/>
        </w:rPr>
        <w:lastRenderedPageBreak/>
        <w:t xml:space="preserve">особенностей правового регулирования наследственных отношений с участием ребенка, чему и посвящается </w:t>
      </w:r>
      <w:r w:rsidR="00B82D59">
        <w:rPr>
          <w:color w:val="000000" w:themeColor="text1"/>
          <w:sz w:val="28"/>
          <w:szCs w:val="28"/>
        </w:rPr>
        <w:t>данная контрольная</w:t>
      </w:r>
      <w:r w:rsidRPr="003435C3">
        <w:rPr>
          <w:color w:val="000000" w:themeColor="text1"/>
          <w:sz w:val="28"/>
          <w:szCs w:val="28"/>
        </w:rPr>
        <w:t xml:space="preserve"> работа.</w:t>
      </w:r>
    </w:p>
    <w:p w:rsidR="008F4A1D" w:rsidRPr="003435C3" w:rsidRDefault="008F4A1D" w:rsidP="00431A92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 w:themeColor="text1"/>
          <w:sz w:val="28"/>
          <w:szCs w:val="28"/>
        </w:rPr>
      </w:pPr>
      <w:r w:rsidRPr="003435C3">
        <w:rPr>
          <w:color w:val="000000" w:themeColor="text1"/>
          <w:sz w:val="28"/>
          <w:szCs w:val="28"/>
        </w:rPr>
        <w:t xml:space="preserve">Помимо этого не все проблемы разрешены на законодательном уровне и однозначно трактуются. Требуются экспертные и специальные уточнения по многим вопросам и в идеале – существенные и эффективные в данной области корректировки действующего законодательства. </w:t>
      </w:r>
    </w:p>
    <w:p w:rsidR="008F4A1D" w:rsidRPr="003435C3" w:rsidRDefault="008F4A1D" w:rsidP="00431A92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435C3">
        <w:rPr>
          <w:color w:val="000000" w:themeColor="text1"/>
          <w:sz w:val="28"/>
          <w:szCs w:val="28"/>
        </w:rPr>
        <w:t xml:space="preserve">Целью </w:t>
      </w:r>
      <w:r w:rsidR="00EA5334">
        <w:rPr>
          <w:color w:val="000000" w:themeColor="text1"/>
          <w:sz w:val="28"/>
          <w:szCs w:val="28"/>
        </w:rPr>
        <w:t>контрольной</w:t>
      </w:r>
      <w:r w:rsidRPr="003435C3">
        <w:rPr>
          <w:color w:val="000000" w:themeColor="text1"/>
          <w:sz w:val="28"/>
          <w:szCs w:val="28"/>
        </w:rPr>
        <w:t xml:space="preserve"> работы является выявление основных проблем </w:t>
      </w:r>
      <w:r w:rsidR="00EA5334">
        <w:rPr>
          <w:color w:val="000000" w:themeColor="text1"/>
          <w:sz w:val="28"/>
          <w:szCs w:val="28"/>
        </w:rPr>
        <w:t>теоретического</w:t>
      </w:r>
      <w:r w:rsidRPr="003435C3">
        <w:rPr>
          <w:color w:val="000000" w:themeColor="text1"/>
          <w:sz w:val="28"/>
          <w:szCs w:val="28"/>
        </w:rPr>
        <w:t xml:space="preserve"> и практического характера, рассмотрение вопросов, связанных с </w:t>
      </w:r>
      <w:r w:rsidR="00EA5334">
        <w:rPr>
          <w:color w:val="000000" w:themeColor="text1"/>
          <w:sz w:val="28"/>
          <w:szCs w:val="28"/>
        </w:rPr>
        <w:t>жилищными</w:t>
      </w:r>
      <w:r w:rsidRPr="003435C3">
        <w:rPr>
          <w:color w:val="000000" w:themeColor="text1"/>
          <w:sz w:val="28"/>
          <w:szCs w:val="28"/>
        </w:rPr>
        <w:t xml:space="preserve"> правами ребенка, а также определение тенденций развития и путей совершенствования российского законодательства в этой области.</w:t>
      </w:r>
    </w:p>
    <w:p w:rsidR="008F4A1D" w:rsidRPr="003435C3" w:rsidRDefault="008F4A1D" w:rsidP="00431A92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435C3">
        <w:rPr>
          <w:color w:val="000000" w:themeColor="text1"/>
          <w:sz w:val="28"/>
          <w:szCs w:val="28"/>
        </w:rPr>
        <w:t xml:space="preserve">Для достижения поставленной цели исследования автором поставлены следующие задачи: </w:t>
      </w:r>
    </w:p>
    <w:p w:rsidR="008F4A1D" w:rsidRPr="008F4A1D" w:rsidRDefault="008F4A1D" w:rsidP="00431A92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Style w:val="21"/>
          <w:rFonts w:eastAsia="Arial Unicode MS"/>
          <w:b w:val="0"/>
          <w:color w:val="000000" w:themeColor="text1"/>
        </w:rPr>
      </w:pPr>
      <w:r w:rsidRPr="008F4A1D">
        <w:rPr>
          <w:rStyle w:val="21"/>
          <w:rFonts w:eastAsia="Arial Unicode MS"/>
          <w:b w:val="0"/>
          <w:color w:val="000000" w:themeColor="text1"/>
        </w:rPr>
        <w:t xml:space="preserve">дать общую характеристику правовой регламентации отношений относительно осуществления </w:t>
      </w:r>
      <w:r w:rsidR="00EA5334">
        <w:rPr>
          <w:rStyle w:val="21"/>
          <w:rFonts w:eastAsia="Arial Unicode MS"/>
          <w:b w:val="0"/>
          <w:color w:val="000000" w:themeColor="text1"/>
        </w:rPr>
        <w:t>жилищ</w:t>
      </w:r>
      <w:r w:rsidRPr="008F4A1D">
        <w:rPr>
          <w:rStyle w:val="21"/>
          <w:rFonts w:eastAsia="Arial Unicode MS"/>
          <w:b w:val="0"/>
          <w:color w:val="000000" w:themeColor="text1"/>
        </w:rPr>
        <w:t>ных прав ребенка;</w:t>
      </w:r>
    </w:p>
    <w:p w:rsidR="008F4A1D" w:rsidRPr="008F4A1D" w:rsidRDefault="008F4A1D" w:rsidP="00431A92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Style w:val="21"/>
          <w:rFonts w:eastAsia="Arial Unicode MS"/>
          <w:b w:val="0"/>
          <w:color w:val="000000" w:themeColor="text1"/>
        </w:rPr>
      </w:pPr>
      <w:r w:rsidRPr="008F4A1D">
        <w:rPr>
          <w:rStyle w:val="21"/>
          <w:rFonts w:eastAsia="Arial Unicode MS"/>
          <w:b w:val="0"/>
          <w:color w:val="000000" w:themeColor="text1"/>
        </w:rPr>
        <w:t xml:space="preserve">определить особенности правового статуса детей при </w:t>
      </w:r>
      <w:r w:rsidR="00EA5334">
        <w:rPr>
          <w:rStyle w:val="21"/>
          <w:rFonts w:eastAsia="Arial Unicode MS"/>
          <w:b w:val="0"/>
          <w:color w:val="000000" w:themeColor="text1"/>
        </w:rPr>
        <w:t>осуществлении ими жилищных прав</w:t>
      </w:r>
      <w:r w:rsidRPr="008F4A1D">
        <w:rPr>
          <w:rStyle w:val="21"/>
          <w:rFonts w:eastAsia="Arial Unicode MS"/>
          <w:b w:val="0"/>
          <w:color w:val="000000" w:themeColor="text1"/>
        </w:rPr>
        <w:t>;</w:t>
      </w:r>
    </w:p>
    <w:p w:rsidR="008F4A1D" w:rsidRPr="008F4A1D" w:rsidRDefault="008F4A1D" w:rsidP="00431A92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Style w:val="21"/>
          <w:rFonts w:eastAsia="Arial Unicode MS"/>
          <w:b w:val="0"/>
          <w:color w:val="000000" w:themeColor="text1"/>
        </w:rPr>
      </w:pPr>
      <w:r w:rsidRPr="008F4A1D">
        <w:rPr>
          <w:rStyle w:val="21"/>
          <w:rFonts w:eastAsia="Arial Unicode MS"/>
          <w:b w:val="0"/>
          <w:color w:val="000000" w:themeColor="text1"/>
        </w:rPr>
        <w:t xml:space="preserve">рассмотреть, какие классификации </w:t>
      </w:r>
      <w:r w:rsidR="00EA5334">
        <w:rPr>
          <w:rStyle w:val="21"/>
          <w:rFonts w:eastAsia="Arial Unicode MS"/>
          <w:b w:val="0"/>
          <w:color w:val="000000" w:themeColor="text1"/>
        </w:rPr>
        <w:t>жилищ</w:t>
      </w:r>
      <w:r w:rsidRPr="008F4A1D">
        <w:rPr>
          <w:rStyle w:val="21"/>
          <w:rFonts w:eastAsia="Arial Unicode MS"/>
          <w:b w:val="0"/>
          <w:color w:val="000000" w:themeColor="text1"/>
        </w:rPr>
        <w:t>ных прав ребенка представлены в отечественной юридической литературе;</w:t>
      </w:r>
    </w:p>
    <w:p w:rsidR="008F4A1D" w:rsidRPr="008F4A1D" w:rsidRDefault="008F4A1D" w:rsidP="00431A92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Style w:val="21"/>
          <w:rFonts w:eastAsia="Arial Unicode MS"/>
          <w:b w:val="0"/>
          <w:color w:val="000000" w:themeColor="text1"/>
        </w:rPr>
      </w:pPr>
      <w:r w:rsidRPr="008F4A1D">
        <w:rPr>
          <w:rStyle w:val="21"/>
          <w:rFonts w:eastAsia="Arial Unicode MS"/>
          <w:b w:val="0"/>
          <w:color w:val="000000" w:themeColor="text1"/>
        </w:rPr>
        <w:t xml:space="preserve">исследовать правовую регламентацию </w:t>
      </w:r>
      <w:r w:rsidR="00EA5334">
        <w:rPr>
          <w:rStyle w:val="21"/>
          <w:rFonts w:eastAsia="Arial Unicode MS"/>
          <w:b w:val="0"/>
          <w:color w:val="000000" w:themeColor="text1"/>
        </w:rPr>
        <w:t>жилищ</w:t>
      </w:r>
      <w:r w:rsidRPr="008F4A1D">
        <w:rPr>
          <w:rStyle w:val="21"/>
          <w:rFonts w:eastAsia="Arial Unicode MS"/>
          <w:b w:val="0"/>
          <w:color w:val="000000" w:themeColor="text1"/>
        </w:rPr>
        <w:t xml:space="preserve">ных прав детей, в частности, понять, в каких формах осуществляются </w:t>
      </w:r>
      <w:r w:rsidR="00EA5334">
        <w:rPr>
          <w:rStyle w:val="21"/>
          <w:rFonts w:eastAsia="Arial Unicode MS"/>
          <w:b w:val="0"/>
          <w:color w:val="000000" w:themeColor="text1"/>
        </w:rPr>
        <w:t>жилищ</w:t>
      </w:r>
      <w:r w:rsidRPr="008F4A1D">
        <w:rPr>
          <w:rStyle w:val="21"/>
          <w:rFonts w:eastAsia="Arial Unicode MS"/>
          <w:b w:val="0"/>
          <w:color w:val="000000" w:themeColor="text1"/>
        </w:rPr>
        <w:t>ные права детей;</w:t>
      </w:r>
    </w:p>
    <w:p w:rsidR="008F4A1D" w:rsidRPr="008F4A1D" w:rsidRDefault="008F4A1D" w:rsidP="00431A92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Style w:val="21"/>
          <w:rFonts w:eastAsia="Arial Unicode MS"/>
          <w:b w:val="0"/>
          <w:color w:val="000000" w:themeColor="text1"/>
        </w:rPr>
      </w:pPr>
      <w:r w:rsidRPr="008F4A1D">
        <w:rPr>
          <w:rStyle w:val="21"/>
          <w:rFonts w:eastAsia="Arial Unicode MS"/>
          <w:b w:val="0"/>
          <w:color w:val="000000" w:themeColor="text1"/>
        </w:rPr>
        <w:t xml:space="preserve">изучить вопросы возможного ограничения </w:t>
      </w:r>
      <w:r w:rsidR="00EA5334">
        <w:rPr>
          <w:rStyle w:val="21"/>
          <w:rFonts w:eastAsia="Arial Unicode MS"/>
          <w:b w:val="0"/>
          <w:color w:val="000000" w:themeColor="text1"/>
        </w:rPr>
        <w:t>жилищ</w:t>
      </w:r>
      <w:r w:rsidRPr="008F4A1D">
        <w:rPr>
          <w:rStyle w:val="21"/>
          <w:rFonts w:eastAsia="Arial Unicode MS"/>
          <w:b w:val="0"/>
          <w:color w:val="000000" w:themeColor="text1"/>
        </w:rPr>
        <w:t>ных прав детей;</w:t>
      </w:r>
    </w:p>
    <w:p w:rsidR="008F4A1D" w:rsidRPr="008F4A1D" w:rsidRDefault="008F4A1D" w:rsidP="00431A92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Style w:val="21"/>
          <w:rFonts w:eastAsia="Arial Unicode MS"/>
          <w:b w:val="0"/>
          <w:color w:val="000000" w:themeColor="text1"/>
        </w:rPr>
      </w:pPr>
      <w:r w:rsidRPr="008F4A1D">
        <w:rPr>
          <w:rStyle w:val="21"/>
          <w:rFonts w:eastAsia="Arial Unicode MS"/>
          <w:b w:val="0"/>
          <w:color w:val="000000" w:themeColor="text1"/>
        </w:rPr>
        <w:t xml:space="preserve">раскрыть актуальные вопросы юридического регулирования участия ребенка в отношениях по </w:t>
      </w:r>
      <w:r w:rsidR="00EA5334">
        <w:rPr>
          <w:rStyle w:val="21"/>
          <w:rFonts w:eastAsia="Arial Unicode MS"/>
          <w:b w:val="0"/>
          <w:color w:val="000000" w:themeColor="text1"/>
        </w:rPr>
        <w:t>регулированию жилищных отношениях</w:t>
      </w:r>
      <w:r w:rsidRPr="008F4A1D">
        <w:rPr>
          <w:rStyle w:val="21"/>
          <w:rFonts w:eastAsia="Arial Unicode MS"/>
          <w:b w:val="0"/>
          <w:color w:val="000000" w:themeColor="text1"/>
        </w:rPr>
        <w:t>;</w:t>
      </w:r>
    </w:p>
    <w:p w:rsidR="008F4A1D" w:rsidRPr="008F4A1D" w:rsidRDefault="008F4A1D" w:rsidP="00431A92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Arial Unicode MS" w:hAnsi="Times New Roman"/>
          <w:b/>
          <w:bCs/>
          <w:color w:val="000000" w:themeColor="text1"/>
          <w:sz w:val="28"/>
          <w:szCs w:val="28"/>
          <w:lang w:eastAsia="ru-RU" w:bidi="ru-RU"/>
        </w:rPr>
      </w:pPr>
      <w:r w:rsidRPr="008F4A1D">
        <w:rPr>
          <w:rStyle w:val="21"/>
          <w:rFonts w:eastAsia="Arial Unicode MS"/>
          <w:b w:val="0"/>
          <w:color w:val="000000" w:themeColor="text1"/>
        </w:rPr>
        <w:t>сформулировать предложения по совершенствованию действующего законодательства, касающегося сферы правово</w:t>
      </w:r>
      <w:r w:rsidR="00EA5334">
        <w:rPr>
          <w:rStyle w:val="21"/>
          <w:rFonts w:eastAsia="Arial Unicode MS"/>
          <w:b w:val="0"/>
          <w:color w:val="000000" w:themeColor="text1"/>
        </w:rPr>
        <w:t>го</w:t>
      </w:r>
      <w:r w:rsidRPr="008F4A1D">
        <w:rPr>
          <w:rStyle w:val="21"/>
          <w:rFonts w:eastAsia="Arial Unicode MS"/>
          <w:b w:val="0"/>
          <w:color w:val="000000" w:themeColor="text1"/>
        </w:rPr>
        <w:t xml:space="preserve"> </w:t>
      </w:r>
      <w:r w:rsidR="00EA5334">
        <w:rPr>
          <w:rStyle w:val="21"/>
          <w:rFonts w:eastAsia="Arial Unicode MS"/>
          <w:b w:val="0"/>
          <w:color w:val="000000" w:themeColor="text1"/>
        </w:rPr>
        <w:t>жилищных прав</w:t>
      </w:r>
      <w:r w:rsidRPr="008F4A1D">
        <w:rPr>
          <w:rStyle w:val="21"/>
          <w:rFonts w:eastAsia="Arial Unicode MS"/>
          <w:b w:val="0"/>
          <w:color w:val="000000" w:themeColor="text1"/>
        </w:rPr>
        <w:t xml:space="preserve"> ребенка.</w:t>
      </w:r>
    </w:p>
    <w:p w:rsidR="005E13BE" w:rsidRPr="00446991" w:rsidRDefault="005E13BE" w:rsidP="00431A92">
      <w:pPr>
        <w:spacing w:line="259" w:lineRule="auto"/>
        <w:rPr>
          <w:color w:val="000000" w:themeColor="text1"/>
          <w:sz w:val="28"/>
          <w:szCs w:val="28"/>
          <w:lang w:eastAsia="en-US"/>
        </w:rPr>
      </w:pPr>
      <w:r w:rsidRPr="00446991">
        <w:rPr>
          <w:color w:val="000000" w:themeColor="text1"/>
          <w:sz w:val="28"/>
          <w:szCs w:val="28"/>
          <w:lang w:eastAsia="en-US"/>
        </w:rPr>
        <w:br w:type="page"/>
      </w:r>
    </w:p>
    <w:p w:rsidR="00927DC3" w:rsidRPr="00446991" w:rsidRDefault="00927DC3" w:rsidP="00431A92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lang w:eastAsia="en-US"/>
        </w:rPr>
      </w:pPr>
      <w:r w:rsidRPr="00446991">
        <w:rPr>
          <w:b/>
          <w:color w:val="000000" w:themeColor="text1"/>
          <w:sz w:val="28"/>
          <w:szCs w:val="28"/>
          <w:lang w:eastAsia="en-US"/>
        </w:rPr>
        <w:lastRenderedPageBreak/>
        <w:t xml:space="preserve">1 </w:t>
      </w:r>
      <w:r w:rsidR="009606C4" w:rsidRPr="009606C4">
        <w:rPr>
          <w:b/>
          <w:color w:val="000000" w:themeColor="text1"/>
          <w:sz w:val="28"/>
          <w:szCs w:val="28"/>
          <w:lang w:eastAsia="en-US"/>
        </w:rPr>
        <w:t>Общая характеристика правового регулирования отношений, связанных с осуществлением наследственных прав ребенка</w:t>
      </w:r>
    </w:p>
    <w:p w:rsidR="00927DC3" w:rsidRPr="00446991" w:rsidRDefault="00927DC3" w:rsidP="00431A92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lang w:eastAsia="en-US"/>
        </w:rPr>
      </w:pPr>
    </w:p>
    <w:p w:rsidR="00927DC3" w:rsidRPr="00446991" w:rsidRDefault="00927DC3" w:rsidP="00431A92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lang w:eastAsia="en-US"/>
        </w:rPr>
      </w:pPr>
      <w:r w:rsidRPr="00446991">
        <w:rPr>
          <w:b/>
          <w:color w:val="000000" w:themeColor="text1"/>
          <w:sz w:val="28"/>
          <w:szCs w:val="28"/>
          <w:lang w:eastAsia="en-US"/>
        </w:rPr>
        <w:t xml:space="preserve">1.1 </w:t>
      </w:r>
      <w:r w:rsidR="009606C4" w:rsidRPr="009606C4">
        <w:rPr>
          <w:b/>
          <w:color w:val="000000" w:themeColor="text1"/>
          <w:sz w:val="28"/>
          <w:szCs w:val="28"/>
          <w:lang w:eastAsia="en-US"/>
        </w:rPr>
        <w:t xml:space="preserve">Осуществление </w:t>
      </w:r>
      <w:r w:rsidR="00521486">
        <w:rPr>
          <w:b/>
          <w:color w:val="000000" w:themeColor="text1"/>
          <w:sz w:val="28"/>
          <w:szCs w:val="28"/>
          <w:lang w:eastAsia="en-US"/>
        </w:rPr>
        <w:t>жилищ</w:t>
      </w:r>
      <w:r w:rsidR="009606C4" w:rsidRPr="009606C4">
        <w:rPr>
          <w:b/>
          <w:color w:val="000000" w:themeColor="text1"/>
          <w:sz w:val="28"/>
          <w:szCs w:val="28"/>
          <w:lang w:eastAsia="en-US"/>
        </w:rPr>
        <w:t>ных прав ребенка</w:t>
      </w:r>
    </w:p>
    <w:p w:rsidR="00927DC3" w:rsidRPr="00446991" w:rsidRDefault="00927DC3" w:rsidP="00431A92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lang w:eastAsia="en-US"/>
        </w:rPr>
      </w:pPr>
    </w:p>
    <w:p w:rsidR="00927DC3" w:rsidRPr="00446991" w:rsidRDefault="00927DC3" w:rsidP="0043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46991">
        <w:rPr>
          <w:rFonts w:eastAsiaTheme="minorHAnsi"/>
          <w:bCs/>
          <w:sz w:val="28"/>
          <w:szCs w:val="28"/>
          <w:lang w:eastAsia="en-US"/>
        </w:rPr>
        <w:t>Текст. Текст. Текст</w:t>
      </w:r>
    </w:p>
    <w:p w:rsidR="00927DC3" w:rsidRPr="00446991" w:rsidRDefault="00927DC3" w:rsidP="00431A92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927DC3" w:rsidRPr="00446991" w:rsidRDefault="00927DC3" w:rsidP="00431A92">
      <w:pPr>
        <w:spacing w:line="259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 w:rsidRPr="00446991">
        <w:rPr>
          <w:rFonts w:eastAsiaTheme="minorHAnsi"/>
          <w:bCs/>
          <w:sz w:val="28"/>
          <w:szCs w:val="28"/>
          <w:lang w:eastAsia="en-US"/>
        </w:rPr>
        <w:t>Краткий вывод.</w:t>
      </w:r>
    </w:p>
    <w:p w:rsidR="00927DC3" w:rsidRPr="00446991" w:rsidRDefault="00927DC3" w:rsidP="00431A92">
      <w:pPr>
        <w:spacing w:line="259" w:lineRule="auto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927DC3" w:rsidRPr="00446991" w:rsidRDefault="00927DC3" w:rsidP="00431A92">
      <w:pPr>
        <w:spacing w:line="259" w:lineRule="auto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927DC3" w:rsidRPr="00446991" w:rsidRDefault="00927DC3" w:rsidP="00431A92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lang w:eastAsia="en-US"/>
        </w:rPr>
      </w:pPr>
      <w:r w:rsidRPr="00446991">
        <w:rPr>
          <w:b/>
          <w:color w:val="000000" w:themeColor="text1"/>
          <w:sz w:val="28"/>
          <w:szCs w:val="28"/>
          <w:lang w:eastAsia="en-US"/>
        </w:rPr>
        <w:t xml:space="preserve">1.2 </w:t>
      </w:r>
      <w:r w:rsidR="009606C4" w:rsidRPr="009606C4">
        <w:rPr>
          <w:b/>
          <w:color w:val="000000" w:themeColor="text1"/>
          <w:sz w:val="28"/>
          <w:szCs w:val="28"/>
          <w:lang w:eastAsia="en-US"/>
        </w:rPr>
        <w:t xml:space="preserve">Ограничение </w:t>
      </w:r>
      <w:r w:rsidR="00521486">
        <w:rPr>
          <w:b/>
          <w:color w:val="000000" w:themeColor="text1"/>
          <w:sz w:val="28"/>
          <w:szCs w:val="28"/>
          <w:lang w:eastAsia="en-US"/>
        </w:rPr>
        <w:t>жилищ</w:t>
      </w:r>
      <w:r w:rsidR="00B95B99">
        <w:rPr>
          <w:b/>
          <w:color w:val="000000" w:themeColor="text1"/>
          <w:sz w:val="28"/>
          <w:szCs w:val="28"/>
          <w:lang w:eastAsia="en-US"/>
        </w:rPr>
        <w:t>н</w:t>
      </w:r>
      <w:r w:rsidR="009606C4" w:rsidRPr="009606C4">
        <w:rPr>
          <w:b/>
          <w:color w:val="000000" w:themeColor="text1"/>
          <w:sz w:val="28"/>
          <w:szCs w:val="28"/>
          <w:lang w:eastAsia="en-US"/>
        </w:rPr>
        <w:t>ых прав ребенка</w:t>
      </w:r>
    </w:p>
    <w:p w:rsidR="00927DC3" w:rsidRPr="00446991" w:rsidRDefault="00927DC3" w:rsidP="00431A92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927DC3" w:rsidRPr="00446991" w:rsidRDefault="00927DC3" w:rsidP="0043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46991">
        <w:rPr>
          <w:rFonts w:eastAsiaTheme="minorHAnsi"/>
          <w:bCs/>
          <w:sz w:val="28"/>
          <w:szCs w:val="28"/>
          <w:lang w:eastAsia="en-US"/>
        </w:rPr>
        <w:t>Текст. Текст. Текст</w:t>
      </w:r>
    </w:p>
    <w:p w:rsidR="00927DC3" w:rsidRPr="00446991" w:rsidRDefault="00927DC3" w:rsidP="00431A92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927DC3" w:rsidRPr="00446991" w:rsidRDefault="00927DC3" w:rsidP="00431A92">
      <w:pPr>
        <w:spacing w:line="259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 w:rsidRPr="00446991">
        <w:rPr>
          <w:rFonts w:eastAsiaTheme="minorHAnsi"/>
          <w:bCs/>
          <w:sz w:val="28"/>
          <w:szCs w:val="28"/>
          <w:lang w:eastAsia="en-US"/>
        </w:rPr>
        <w:t>Краткий вывод.</w:t>
      </w:r>
    </w:p>
    <w:p w:rsidR="00927DC3" w:rsidRPr="00446991" w:rsidRDefault="00927DC3" w:rsidP="00431A92">
      <w:pPr>
        <w:spacing w:line="259" w:lineRule="auto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927DC3" w:rsidRPr="00446991" w:rsidRDefault="00927DC3" w:rsidP="00431A92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3E5FD5" w:rsidRPr="00446991" w:rsidRDefault="007E1054" w:rsidP="00431A92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lang w:eastAsia="en-US"/>
        </w:rPr>
      </w:pPr>
      <w:r>
        <w:rPr>
          <w:b/>
          <w:color w:val="000000" w:themeColor="text1"/>
          <w:sz w:val="28"/>
          <w:szCs w:val="28"/>
          <w:lang w:eastAsia="en-US"/>
        </w:rPr>
        <w:t>2</w:t>
      </w:r>
      <w:r w:rsidR="003E5FD5" w:rsidRPr="00446991">
        <w:rPr>
          <w:b/>
          <w:color w:val="000000" w:themeColor="text1"/>
          <w:sz w:val="28"/>
          <w:szCs w:val="28"/>
          <w:lang w:eastAsia="en-US"/>
        </w:rPr>
        <w:t xml:space="preserve"> </w:t>
      </w:r>
      <w:r w:rsidRPr="007E1054">
        <w:rPr>
          <w:b/>
          <w:color w:val="000000" w:themeColor="text1"/>
          <w:sz w:val="28"/>
          <w:szCs w:val="28"/>
          <w:lang w:eastAsia="en-US"/>
        </w:rPr>
        <w:t xml:space="preserve">Современные проблемы правовой регламентации участия детей в </w:t>
      </w:r>
      <w:r w:rsidR="00521486">
        <w:rPr>
          <w:b/>
          <w:color w:val="000000" w:themeColor="text1"/>
          <w:sz w:val="28"/>
          <w:szCs w:val="28"/>
          <w:lang w:eastAsia="en-US"/>
        </w:rPr>
        <w:t>жилищ</w:t>
      </w:r>
      <w:r w:rsidRPr="007E1054">
        <w:rPr>
          <w:b/>
          <w:color w:val="000000" w:themeColor="text1"/>
          <w:sz w:val="28"/>
          <w:szCs w:val="28"/>
          <w:lang w:eastAsia="en-US"/>
        </w:rPr>
        <w:t>ных правоотношениях и пути их решения</w:t>
      </w:r>
    </w:p>
    <w:p w:rsidR="003E5FD5" w:rsidRPr="00446991" w:rsidRDefault="003E5FD5" w:rsidP="00431A92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3E5FD5" w:rsidRPr="00446991" w:rsidRDefault="003E5FD5" w:rsidP="0043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46991">
        <w:rPr>
          <w:rFonts w:eastAsiaTheme="minorHAnsi"/>
          <w:bCs/>
          <w:sz w:val="28"/>
          <w:szCs w:val="28"/>
          <w:lang w:eastAsia="en-US"/>
        </w:rPr>
        <w:t>Текст. Текст. Текст</w:t>
      </w:r>
    </w:p>
    <w:p w:rsidR="003E5FD5" w:rsidRPr="00446991" w:rsidRDefault="003E5FD5" w:rsidP="00431A92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E5FD5" w:rsidRPr="00446991" w:rsidRDefault="003E5FD5" w:rsidP="00431A92">
      <w:pPr>
        <w:spacing w:line="259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 w:rsidRPr="00446991">
        <w:rPr>
          <w:rFonts w:eastAsiaTheme="minorHAnsi"/>
          <w:bCs/>
          <w:sz w:val="28"/>
          <w:szCs w:val="28"/>
          <w:lang w:eastAsia="en-US"/>
        </w:rPr>
        <w:t>Краткий вывод.</w:t>
      </w:r>
    </w:p>
    <w:p w:rsidR="003E5FD5" w:rsidRPr="00446991" w:rsidRDefault="003E5FD5" w:rsidP="00431A92">
      <w:pPr>
        <w:spacing w:line="259" w:lineRule="auto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3E5FD5" w:rsidRPr="00446991" w:rsidRDefault="003E5FD5" w:rsidP="00431A92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927DC3" w:rsidRPr="00446991" w:rsidRDefault="00927DC3" w:rsidP="00431A92">
      <w:pPr>
        <w:spacing w:line="259" w:lineRule="auto"/>
        <w:rPr>
          <w:color w:val="000000" w:themeColor="text1"/>
          <w:sz w:val="28"/>
          <w:szCs w:val="28"/>
        </w:rPr>
      </w:pPr>
      <w:r w:rsidRPr="00446991">
        <w:rPr>
          <w:color w:val="000000" w:themeColor="text1"/>
          <w:sz w:val="28"/>
          <w:szCs w:val="28"/>
        </w:rPr>
        <w:br w:type="page"/>
      </w:r>
    </w:p>
    <w:p w:rsidR="00927DC3" w:rsidRPr="00446991" w:rsidRDefault="006C7911" w:rsidP="00431A92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446991">
        <w:rPr>
          <w:b/>
          <w:color w:val="000000" w:themeColor="text1"/>
          <w:sz w:val="28"/>
          <w:szCs w:val="28"/>
        </w:rPr>
        <w:lastRenderedPageBreak/>
        <w:t>2 Решение задачи</w:t>
      </w:r>
    </w:p>
    <w:p w:rsidR="00927DC3" w:rsidRPr="00446991" w:rsidRDefault="00927DC3" w:rsidP="00431A92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927DC3" w:rsidRPr="00446991" w:rsidRDefault="006C7911" w:rsidP="00431A92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446991">
        <w:rPr>
          <w:b/>
          <w:color w:val="000000" w:themeColor="text1"/>
          <w:sz w:val="28"/>
          <w:szCs w:val="28"/>
        </w:rPr>
        <w:t>Задача</w:t>
      </w:r>
    </w:p>
    <w:p w:rsidR="00927DC3" w:rsidRPr="00446991" w:rsidRDefault="00927DC3" w:rsidP="00431A92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431A92" w:rsidRPr="00431A92" w:rsidRDefault="00431A92" w:rsidP="00431A92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431A92">
        <w:rPr>
          <w:color w:val="000000" w:themeColor="text1"/>
          <w:sz w:val="28"/>
          <w:szCs w:val="28"/>
        </w:rPr>
        <w:t>Является ли основанием для реорганизации жилищно-строительного кооператива выход собственников жилых помещений одного многоквартирного дома с целью избрания иного способа управления многоквартирным домом из ЖСК, в состав которого входят несколько жилых домов, и требуется ли для этого согласие остальных собственников - членов ЖСК?</w:t>
      </w:r>
    </w:p>
    <w:p w:rsidR="00FF5B77" w:rsidRPr="00446991" w:rsidRDefault="00FF5B77" w:rsidP="00431A92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446991">
        <w:rPr>
          <w:b/>
          <w:color w:val="000000" w:themeColor="text1"/>
          <w:sz w:val="28"/>
          <w:szCs w:val="28"/>
        </w:rPr>
        <w:t>Решение:</w:t>
      </w:r>
    </w:p>
    <w:p w:rsidR="00431A92" w:rsidRPr="00431A92" w:rsidRDefault="00431A92" w:rsidP="00431A92">
      <w:pPr>
        <w:spacing w:line="360" w:lineRule="auto"/>
        <w:ind w:firstLine="709"/>
        <w:jc w:val="both"/>
        <w:rPr>
          <w:sz w:val="28"/>
          <w:szCs w:val="28"/>
        </w:rPr>
      </w:pPr>
      <w:r w:rsidRPr="00431A92">
        <w:rPr>
          <w:sz w:val="28"/>
          <w:szCs w:val="28"/>
        </w:rPr>
        <w:t xml:space="preserve">В соответствии с ч. 1 ст. 110 Жилищного кодекса Российской Федерации жилищным или жилищно-строительным кооперативом признается добровольное объединение граждан и (или) юридических лиц на основе членства в целях удовлетворения потребностей граждан в жилье, а также управления жилыми и нежилыми помещениями в кооперативном доме. </w:t>
      </w:r>
    </w:p>
    <w:p w:rsidR="00431A92" w:rsidRPr="00431A92" w:rsidRDefault="00431A92" w:rsidP="00431A92">
      <w:pPr>
        <w:spacing w:line="360" w:lineRule="auto"/>
        <w:ind w:firstLine="709"/>
        <w:jc w:val="both"/>
        <w:rPr>
          <w:sz w:val="28"/>
          <w:szCs w:val="28"/>
        </w:rPr>
      </w:pPr>
      <w:r w:rsidRPr="00431A92">
        <w:rPr>
          <w:sz w:val="28"/>
          <w:szCs w:val="28"/>
        </w:rPr>
        <w:t xml:space="preserve">Жилищный кодекс РФ не содержит запрета создания ЖСК при объединении нескольких многоквартирных домов либо нескольких расположенных близко зданий, строений или сооружений - жилых домов. </w:t>
      </w:r>
    </w:p>
    <w:p w:rsidR="00431A92" w:rsidRPr="00431A92" w:rsidRDefault="00431A92" w:rsidP="00431A92">
      <w:pPr>
        <w:spacing w:line="360" w:lineRule="auto"/>
        <w:ind w:firstLine="709"/>
        <w:jc w:val="both"/>
        <w:rPr>
          <w:sz w:val="28"/>
          <w:szCs w:val="28"/>
        </w:rPr>
      </w:pPr>
      <w:r w:rsidRPr="00431A92">
        <w:rPr>
          <w:sz w:val="28"/>
          <w:szCs w:val="28"/>
        </w:rPr>
        <w:t xml:space="preserve">Из положений ст. 44 ЖК РФ следует, что органом управления многоквартирным домом является общее собрание собственников помещений в многоквартирном доме, к компетенции которого относится и выбор способа управления многоквартирным домом. Пунктом 3 ст. 161 ЖК РФ предусмотрено, что способ управления многоквартирным домом может быть выбран и изменен в любое время на основании решения общего собрания собственников помещений. </w:t>
      </w:r>
    </w:p>
    <w:p w:rsidR="00431A92" w:rsidRPr="00431A92" w:rsidRDefault="00431A92" w:rsidP="00431A92">
      <w:pPr>
        <w:spacing w:line="360" w:lineRule="auto"/>
        <w:ind w:firstLine="709"/>
        <w:jc w:val="both"/>
        <w:rPr>
          <w:sz w:val="28"/>
          <w:szCs w:val="28"/>
        </w:rPr>
      </w:pPr>
      <w:r w:rsidRPr="00431A92">
        <w:rPr>
          <w:sz w:val="28"/>
          <w:szCs w:val="28"/>
        </w:rPr>
        <w:t xml:space="preserve">Статьей 122 ЖК РФ предусмотрено, что жилищный кооператив по решению общего собрания его членов может быть преобразован в товарищество собственников жилья. Иных положений, регулирующих порядок реорганизации жилищного кооператива, Жилищный кодекс Российской Федерации не содержит. </w:t>
      </w:r>
    </w:p>
    <w:p w:rsidR="00431A92" w:rsidRPr="00431A92" w:rsidRDefault="00431A92" w:rsidP="00431A92">
      <w:pPr>
        <w:spacing w:line="360" w:lineRule="auto"/>
        <w:ind w:firstLine="709"/>
        <w:jc w:val="both"/>
        <w:rPr>
          <w:sz w:val="28"/>
          <w:szCs w:val="28"/>
        </w:rPr>
      </w:pPr>
      <w:r w:rsidRPr="00431A92">
        <w:rPr>
          <w:sz w:val="28"/>
          <w:szCs w:val="28"/>
        </w:rPr>
        <w:t xml:space="preserve">Частью 4 ст. 110 ЖК РФ установлено, что жилищные и жилищно-строительные кооперативы являются потребительскими кооперативами, которые в свою очередь отнесены к некоммерческим организациям (ч. 3 ст. 50 ГК РФ), следовательно, на них распространяется установленный Гражданским кодексом </w:t>
      </w:r>
      <w:r w:rsidRPr="00431A92">
        <w:rPr>
          <w:sz w:val="28"/>
          <w:szCs w:val="28"/>
        </w:rPr>
        <w:lastRenderedPageBreak/>
        <w:t xml:space="preserve">Российской Федерации общий порядок, предусмотренный для реорганизации юридических лиц. </w:t>
      </w:r>
    </w:p>
    <w:p w:rsidR="00431A92" w:rsidRPr="00431A92" w:rsidRDefault="00431A92" w:rsidP="00431A92">
      <w:pPr>
        <w:spacing w:line="360" w:lineRule="auto"/>
        <w:ind w:firstLine="709"/>
        <w:jc w:val="both"/>
        <w:rPr>
          <w:sz w:val="28"/>
          <w:szCs w:val="28"/>
        </w:rPr>
      </w:pPr>
      <w:r w:rsidRPr="00431A92">
        <w:rPr>
          <w:sz w:val="28"/>
          <w:szCs w:val="28"/>
        </w:rPr>
        <w:t xml:space="preserve">Статьей 57 ГК РФ предусмотрено, что реорганизация юридического лица может быть осуществлена по решению его учредителей в форме слияния, присоединения, разделения, выделения и преобразования. </w:t>
      </w:r>
    </w:p>
    <w:p w:rsidR="00431A92" w:rsidRPr="00431A92" w:rsidRDefault="00431A92" w:rsidP="00431A92">
      <w:pPr>
        <w:spacing w:line="360" w:lineRule="auto"/>
        <w:ind w:firstLine="709"/>
        <w:jc w:val="both"/>
        <w:rPr>
          <w:sz w:val="28"/>
          <w:szCs w:val="28"/>
        </w:rPr>
      </w:pPr>
      <w:r w:rsidRPr="00431A92">
        <w:rPr>
          <w:sz w:val="28"/>
          <w:szCs w:val="28"/>
        </w:rPr>
        <w:t xml:space="preserve">Избрание собственниками жилых помещений одного дома, входящими в ЖСК, иного способа управления означает необходимость реорганизации ЖСК в форме выделения, поскольку к вновь образуемому юридическому лицу должна перейти часть прав и обязанностей ранее созданного кооператива, возникших в связи с управлением несколькими многоквартирными домами. Порядок проведения реорганизации определяется п. 1 ст. 57, п. 4 ст. 58, ст. 59 ГК РФ. </w:t>
      </w:r>
    </w:p>
    <w:p w:rsidR="00431A92" w:rsidRPr="00431A92" w:rsidRDefault="00431A92" w:rsidP="00431A92">
      <w:pPr>
        <w:spacing w:line="360" w:lineRule="auto"/>
        <w:ind w:firstLine="709"/>
        <w:jc w:val="both"/>
        <w:rPr>
          <w:sz w:val="28"/>
          <w:szCs w:val="28"/>
        </w:rPr>
      </w:pPr>
      <w:r w:rsidRPr="00431A92">
        <w:rPr>
          <w:sz w:val="28"/>
          <w:szCs w:val="28"/>
        </w:rPr>
        <w:t xml:space="preserve">При этом следует учитывать, что положения Гражданского кодекса Российской Федерации, предусматривающие порядок реорганизации юридического лица, в данном случае должны применяться с учетом норм, содержащихся в </w:t>
      </w:r>
      <w:proofErr w:type="spellStart"/>
      <w:r w:rsidRPr="00431A92">
        <w:rPr>
          <w:sz w:val="28"/>
          <w:szCs w:val="28"/>
        </w:rPr>
        <w:t>чч</w:t>
      </w:r>
      <w:proofErr w:type="spellEnd"/>
      <w:r w:rsidRPr="00431A92">
        <w:rPr>
          <w:sz w:val="28"/>
          <w:szCs w:val="28"/>
        </w:rPr>
        <w:t xml:space="preserve">. 2 и 3 ст. 161 ЖК РФ, из которых следует, что управление жилищно-строительным кооперативом является одним из способов управления многоквартирным домом, который выбирается на общем собрании собственников помещений в многоквартирном доме и может быть выбран и изменен в любое время на основании его решения. Поэтому изменение способа управления многоквартирным домом является исключительным правом жителей дома, которые решили выйти из состава ЖСК, и согласие на это других членов ЖСК, проживающих в других домах, входящих в состав ЖСК, не требуется. </w:t>
      </w:r>
    </w:p>
    <w:p w:rsidR="00431A92" w:rsidRDefault="00431A92" w:rsidP="00431A92">
      <w:pPr>
        <w:spacing w:line="259" w:lineRule="auto"/>
        <w:ind w:firstLine="709"/>
        <w:jc w:val="both"/>
        <w:rPr>
          <w:sz w:val="28"/>
          <w:szCs w:val="28"/>
        </w:rPr>
      </w:pPr>
    </w:p>
    <w:p w:rsidR="00927DC3" w:rsidRPr="00446991" w:rsidRDefault="00927DC3" w:rsidP="00431A92">
      <w:pPr>
        <w:spacing w:line="259" w:lineRule="auto"/>
        <w:rPr>
          <w:color w:val="000000" w:themeColor="text1"/>
          <w:sz w:val="28"/>
          <w:szCs w:val="28"/>
        </w:rPr>
      </w:pPr>
      <w:r w:rsidRPr="00446991">
        <w:rPr>
          <w:color w:val="000000" w:themeColor="text1"/>
          <w:sz w:val="28"/>
          <w:szCs w:val="28"/>
        </w:rPr>
        <w:br w:type="page"/>
      </w:r>
    </w:p>
    <w:p w:rsidR="00927DC3" w:rsidRPr="00446991" w:rsidRDefault="00927DC3" w:rsidP="00431A92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446991">
        <w:rPr>
          <w:b/>
          <w:color w:val="000000" w:themeColor="text1"/>
          <w:sz w:val="28"/>
          <w:szCs w:val="28"/>
        </w:rPr>
        <w:lastRenderedPageBreak/>
        <w:t xml:space="preserve">2 </w:t>
      </w:r>
      <w:r w:rsidR="00FF5B77" w:rsidRPr="00446991">
        <w:rPr>
          <w:b/>
          <w:color w:val="000000" w:themeColor="text1"/>
          <w:sz w:val="28"/>
          <w:szCs w:val="28"/>
        </w:rPr>
        <w:t>Составление документа правового характера</w:t>
      </w:r>
    </w:p>
    <w:p w:rsidR="00927DC3" w:rsidRPr="00446991" w:rsidRDefault="00927DC3" w:rsidP="00431A92">
      <w:pPr>
        <w:ind w:firstLine="709"/>
        <w:jc w:val="both"/>
        <w:rPr>
          <w:color w:val="000000" w:themeColor="text1"/>
          <w:sz w:val="28"/>
          <w:szCs w:val="28"/>
        </w:rPr>
      </w:pPr>
    </w:p>
    <w:p w:rsidR="00F563EE" w:rsidRPr="00683C1E" w:rsidRDefault="00F563EE" w:rsidP="00F563EE">
      <w:pPr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 xml:space="preserve">Задание: составьте исковое заявление </w:t>
      </w:r>
      <w:r w:rsidR="00703290" w:rsidRPr="00703290">
        <w:rPr>
          <w:color w:val="000000" w:themeColor="text1"/>
          <w:sz w:val="28"/>
          <w:szCs w:val="28"/>
        </w:rPr>
        <w:t>в суд общей юрисдикции о выселении из жилого помещения</w:t>
      </w:r>
      <w:r w:rsidRPr="00683C1E">
        <w:rPr>
          <w:color w:val="000000" w:themeColor="text1"/>
          <w:sz w:val="28"/>
          <w:szCs w:val="28"/>
        </w:rPr>
        <w:t>.</w:t>
      </w:r>
    </w:p>
    <w:p w:rsidR="00F563EE" w:rsidRPr="00683C1E" w:rsidRDefault="00F563EE" w:rsidP="00F563EE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5000" w:type="pct"/>
        <w:tblInd w:w="-30" w:type="dxa"/>
        <w:tblLayout w:type="fixed"/>
        <w:tblCellMar>
          <w:top w:w="180" w:type="dxa"/>
          <w:left w:w="180" w:type="dxa"/>
          <w:bottom w:w="180" w:type="dxa"/>
          <w:right w:w="180" w:type="dxa"/>
        </w:tblCellMar>
        <w:tblLook w:val="0000" w:firstRow="0" w:lastRow="0" w:firstColumn="0" w:lastColumn="0" w:noHBand="0" w:noVBand="0"/>
      </w:tblPr>
      <w:tblGrid>
        <w:gridCol w:w="10281"/>
      </w:tblGrid>
      <w:tr w:rsidR="00923891">
        <w:tc>
          <w:tcPr>
            <w:tcW w:w="5000" w:type="pct"/>
            <w:tcBorders>
              <w:left w:val="single" w:sz="24" w:space="0" w:color="DEDEDE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60"/>
              <w:gridCol w:w="4961"/>
            </w:tblGrid>
            <w:tr w:rsidR="00923891" w:rsidRPr="00923891">
              <w:tc>
                <w:tcPr>
                  <w:tcW w:w="49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23891" w:rsidRPr="00923891" w:rsidRDefault="00923891" w:rsidP="0092389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9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23891" w:rsidRPr="00923891" w:rsidRDefault="00923891" w:rsidP="00923891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 w:rsidRPr="00923891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В Черемушкинский районный суд</w:t>
                  </w:r>
                </w:p>
              </w:tc>
            </w:tr>
          </w:tbl>
          <w:p w:rsidR="00923891" w:rsidRPr="00923891" w:rsidRDefault="00923891" w:rsidP="0092389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923891">
              <w:rPr>
                <w:rFonts w:eastAsiaTheme="minorHAnsi"/>
                <w:sz w:val="22"/>
                <w:szCs w:val="22"/>
                <w:lang w:eastAsia="en-US"/>
              </w:rPr>
              <w:t>117218, г. Москва, ул. Кржижановского, д. 20/30, к. 3</w:t>
            </w:r>
          </w:p>
          <w:p w:rsidR="00923891" w:rsidRDefault="009238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tbl>
            <w:tblPr>
              <w:tblW w:w="5000" w:type="pct"/>
              <w:jc w:val="center"/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9861"/>
            </w:tblGrid>
            <w:tr w:rsidR="00923891" w:rsidRPr="00923891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923891" w:rsidRPr="00923891" w:rsidRDefault="00923891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</w:pPr>
                  <w:r w:rsidRPr="00923891"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  <w:t>Примечание:</w:t>
                  </w:r>
                </w:p>
                <w:p w:rsidR="00923891" w:rsidRPr="00923891" w:rsidRDefault="00923891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</w:pPr>
                  <w:r w:rsidRPr="00923891"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  <w:t>Подайте иск по месту нахождения жилого помещения (</w:t>
                  </w:r>
                  <w:hyperlink r:id="rId11" w:history="1">
                    <w:r w:rsidRPr="00923891">
                      <w:rPr>
                        <w:rFonts w:eastAsiaTheme="minorHAnsi"/>
                        <w:color w:val="0000FF"/>
                        <w:sz w:val="22"/>
                        <w:szCs w:val="22"/>
                        <w:lang w:eastAsia="en-US"/>
                      </w:rPr>
                      <w:t>ч. 1 ст. 30</w:t>
                    </w:r>
                  </w:hyperlink>
                  <w:r w:rsidRPr="00923891"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  <w:t xml:space="preserve"> ГПК РФ).</w:t>
                  </w:r>
                </w:p>
              </w:tc>
            </w:tr>
          </w:tbl>
          <w:p w:rsidR="00923891" w:rsidRDefault="0092389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3891" w:rsidRPr="00923891" w:rsidRDefault="0092389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923891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Истец:</w:t>
            </w:r>
          </w:p>
          <w:p w:rsidR="00923891" w:rsidRPr="00923891" w:rsidRDefault="0092389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923891">
              <w:rPr>
                <w:rFonts w:eastAsiaTheme="minorHAnsi"/>
                <w:sz w:val="22"/>
                <w:szCs w:val="22"/>
                <w:lang w:eastAsia="en-US"/>
              </w:rPr>
              <w:t>Общество с ограниченной ответственностью "Сигма"</w:t>
            </w:r>
          </w:p>
          <w:p w:rsidR="00923891" w:rsidRPr="00923891" w:rsidRDefault="0092389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923891">
              <w:rPr>
                <w:rFonts w:eastAsiaTheme="minorHAnsi"/>
                <w:sz w:val="22"/>
                <w:szCs w:val="22"/>
                <w:lang w:eastAsia="en-US"/>
              </w:rPr>
              <w:t>ул. Тракторная, д. 7, г. Москва, 115321</w:t>
            </w:r>
          </w:p>
          <w:p w:rsidR="00923891" w:rsidRPr="00923891" w:rsidRDefault="0092389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923891">
              <w:rPr>
                <w:rFonts w:eastAsiaTheme="minorHAnsi"/>
                <w:sz w:val="22"/>
                <w:szCs w:val="22"/>
                <w:lang w:eastAsia="en-US"/>
              </w:rPr>
              <w:t>+7 (495) 321-12-34</w:t>
            </w:r>
          </w:p>
          <w:p w:rsidR="00923891" w:rsidRPr="00923891" w:rsidRDefault="0092389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923891">
              <w:rPr>
                <w:rFonts w:eastAsiaTheme="minorHAnsi"/>
                <w:sz w:val="22"/>
                <w:szCs w:val="22"/>
                <w:lang w:eastAsia="en-US"/>
              </w:rPr>
              <w:t>Электронная почта: info@sigma.ru</w:t>
            </w:r>
          </w:p>
          <w:p w:rsidR="00923891" w:rsidRPr="00923891" w:rsidRDefault="0092389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923891" w:rsidRPr="00923891" w:rsidRDefault="0092389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923891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Ответчик:</w:t>
            </w:r>
          </w:p>
          <w:p w:rsidR="00923891" w:rsidRPr="00923891" w:rsidRDefault="0092389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923891">
              <w:rPr>
                <w:rFonts w:eastAsiaTheme="minorHAnsi"/>
                <w:sz w:val="22"/>
                <w:szCs w:val="22"/>
                <w:lang w:eastAsia="en-US"/>
              </w:rPr>
              <w:t>Иванов Сергей Петрович</w:t>
            </w:r>
          </w:p>
          <w:p w:rsidR="00923891" w:rsidRPr="00923891" w:rsidRDefault="0092389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923891">
              <w:rPr>
                <w:rFonts w:eastAsiaTheme="minorHAnsi"/>
                <w:sz w:val="22"/>
                <w:szCs w:val="22"/>
                <w:lang w:eastAsia="en-US"/>
              </w:rPr>
              <w:t>Дата рождения 01.09.1981</w:t>
            </w:r>
          </w:p>
          <w:p w:rsidR="00923891" w:rsidRPr="00923891" w:rsidRDefault="0092389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923891">
              <w:rPr>
                <w:rFonts w:eastAsiaTheme="minorHAnsi"/>
                <w:sz w:val="22"/>
                <w:szCs w:val="22"/>
                <w:lang w:eastAsia="en-US"/>
              </w:rPr>
              <w:t>Паспорт РФ: серия 2245 номер 123456,</w:t>
            </w:r>
          </w:p>
          <w:p w:rsidR="00923891" w:rsidRPr="00923891" w:rsidRDefault="0092389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923891">
              <w:rPr>
                <w:rFonts w:eastAsiaTheme="minorHAnsi"/>
                <w:sz w:val="22"/>
                <w:szCs w:val="22"/>
                <w:lang w:eastAsia="en-US"/>
              </w:rPr>
              <w:t>выдан отделом УФМС по Нижегородской области</w:t>
            </w:r>
          </w:p>
          <w:p w:rsidR="00923891" w:rsidRPr="00923891" w:rsidRDefault="0092389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923891">
              <w:rPr>
                <w:rFonts w:eastAsiaTheme="minorHAnsi"/>
                <w:sz w:val="22"/>
                <w:szCs w:val="22"/>
                <w:lang w:eastAsia="en-US"/>
              </w:rPr>
              <w:t>в Нижегородском районе г. Нижний Новгород 28.02.2012</w:t>
            </w:r>
          </w:p>
          <w:p w:rsidR="00923891" w:rsidRPr="00923891" w:rsidRDefault="0092389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923891">
              <w:rPr>
                <w:rFonts w:eastAsiaTheme="minorHAnsi"/>
                <w:sz w:val="22"/>
                <w:szCs w:val="22"/>
                <w:lang w:eastAsia="en-US"/>
              </w:rPr>
              <w:t>Место жительства: 124765, г. Москва, ул. Зимняя,</w:t>
            </w:r>
          </w:p>
          <w:p w:rsidR="00923891" w:rsidRPr="00923891" w:rsidRDefault="0092389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923891">
              <w:rPr>
                <w:rFonts w:eastAsiaTheme="minorHAnsi"/>
                <w:sz w:val="22"/>
                <w:szCs w:val="22"/>
                <w:lang w:eastAsia="en-US"/>
              </w:rPr>
              <w:t>д. 25, кв. 13</w:t>
            </w:r>
          </w:p>
          <w:p w:rsidR="00923891" w:rsidRPr="00923891" w:rsidRDefault="0092389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923891">
              <w:rPr>
                <w:rFonts w:eastAsiaTheme="minorHAnsi"/>
                <w:sz w:val="22"/>
                <w:szCs w:val="22"/>
                <w:lang w:eastAsia="en-US"/>
              </w:rPr>
              <w:t>Телефон: +7 (912) 345-67-89</w:t>
            </w:r>
          </w:p>
          <w:p w:rsidR="00923891" w:rsidRDefault="0092389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923891">
              <w:rPr>
                <w:rFonts w:eastAsiaTheme="minorHAnsi"/>
                <w:sz w:val="22"/>
                <w:szCs w:val="22"/>
                <w:lang w:eastAsia="en-US"/>
              </w:rPr>
              <w:t>Электронная почта: ivanovsp@po4ta.ru</w:t>
            </w:r>
          </w:p>
          <w:p w:rsidR="00923891" w:rsidRDefault="009238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tbl>
            <w:tblPr>
              <w:tblW w:w="5000" w:type="pct"/>
              <w:jc w:val="center"/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9861"/>
            </w:tblGrid>
            <w:tr w:rsidR="00923891" w:rsidRPr="00923891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923891" w:rsidRPr="00923891" w:rsidRDefault="00923891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</w:pPr>
                  <w:r w:rsidRPr="00923891"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  <w:t>Примечание:</w:t>
                  </w:r>
                </w:p>
                <w:p w:rsidR="00923891" w:rsidRPr="00923891" w:rsidRDefault="00923891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</w:pPr>
                  <w:r w:rsidRPr="00923891"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  <w:t xml:space="preserve">С </w:t>
                  </w:r>
                  <w:hyperlink r:id="rId12" w:history="1">
                    <w:r w:rsidRPr="00923891">
                      <w:rPr>
                        <w:rFonts w:eastAsiaTheme="minorHAnsi"/>
                        <w:color w:val="0000FF"/>
                        <w:sz w:val="22"/>
                        <w:szCs w:val="22"/>
                        <w:lang w:eastAsia="en-US"/>
                      </w:rPr>
                      <w:t>28.10.2019 по 29.03.2020</w:t>
                    </w:r>
                  </w:hyperlink>
                  <w:r w:rsidRPr="00923891"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  <w:t xml:space="preserve"> в иске обязательно </w:t>
                  </w:r>
                  <w:hyperlink r:id="rId13" w:history="1">
                    <w:r w:rsidRPr="00923891">
                      <w:rPr>
                        <w:rFonts w:eastAsiaTheme="minorHAnsi"/>
                        <w:color w:val="0000FF"/>
                        <w:sz w:val="22"/>
                        <w:szCs w:val="22"/>
                        <w:lang w:eastAsia="en-US"/>
                      </w:rPr>
                      <w:t>указывать</w:t>
                    </w:r>
                  </w:hyperlink>
                  <w:r w:rsidRPr="00923891"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  <w:t xml:space="preserve"> только наименование ответчика, его место жительства или, если ответчиком является организация, ее местонахождение. </w:t>
                  </w:r>
                  <w:hyperlink r:id="rId14" w:history="1">
                    <w:r w:rsidRPr="00923891">
                      <w:rPr>
                        <w:rFonts w:eastAsiaTheme="minorHAnsi"/>
                        <w:color w:val="0000FF"/>
                        <w:sz w:val="22"/>
                        <w:szCs w:val="22"/>
                        <w:lang w:eastAsia="en-US"/>
                      </w:rPr>
                      <w:t>Иные сведения</w:t>
                    </w:r>
                  </w:hyperlink>
                  <w:r w:rsidRPr="00923891"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  <w:t xml:space="preserve"> об ответчике приводятся по желанию истца.</w:t>
                  </w:r>
                </w:p>
              </w:tc>
            </w:tr>
          </w:tbl>
          <w:p w:rsidR="00923891" w:rsidRDefault="0092389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3891" w:rsidRDefault="0092389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Государственная пошлина: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6 000 руб.</w:t>
            </w:r>
          </w:p>
          <w:p w:rsidR="00923891" w:rsidRDefault="009238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tbl>
            <w:tblPr>
              <w:tblW w:w="5000" w:type="pct"/>
              <w:jc w:val="center"/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9861"/>
            </w:tblGrid>
            <w:tr w:rsidR="00923891" w:rsidRPr="00923891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923891" w:rsidRPr="00923891" w:rsidRDefault="00923891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</w:pPr>
                  <w:r w:rsidRPr="00923891"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  <w:t>Примечание:</w:t>
                  </w:r>
                </w:p>
                <w:p w:rsidR="00923891" w:rsidRPr="00923891" w:rsidRDefault="00923891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</w:pPr>
                  <w:r w:rsidRPr="00923891"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  <w:t>Госпошлина для организаций при подаче такого иска составляет 6 000 руб., поскольку он относится к имущественным искам, которые не подлежат оценке (</w:t>
                  </w:r>
                  <w:proofErr w:type="spellStart"/>
                  <w:r w:rsidR="00764771">
                    <w:fldChar w:fldCharType="begin"/>
                  </w:r>
                  <w:r w:rsidR="00764771">
                    <w:instrText xml:space="preserve"> HYPERLINK "consultantplus://offline/ref=8E040BC6AA94CA8D44E4D8F7A66DD7F878291D9A74529A1E27A7EE7B97DAF9EAB97D5329068ABCF557D8C757204628C641F9207F9F48dDUFG" </w:instrText>
                  </w:r>
                  <w:r w:rsidR="00764771">
                    <w:fldChar w:fldCharType="separate"/>
                  </w:r>
                  <w:r w:rsidRPr="00923891">
                    <w:rPr>
                      <w:rFonts w:eastAsiaTheme="minorHAnsi"/>
                      <w:color w:val="0000FF"/>
                      <w:sz w:val="22"/>
                      <w:szCs w:val="22"/>
                      <w:lang w:eastAsia="en-US"/>
                    </w:rPr>
                    <w:t>пп</w:t>
                  </w:r>
                  <w:proofErr w:type="spellEnd"/>
                  <w:r w:rsidRPr="00923891">
                    <w:rPr>
                      <w:rFonts w:eastAsiaTheme="minorHAnsi"/>
                      <w:color w:val="0000FF"/>
                      <w:sz w:val="22"/>
                      <w:szCs w:val="22"/>
                      <w:lang w:eastAsia="en-US"/>
                    </w:rPr>
                    <w:t>. 3 п. 1 ст. 333.19</w:t>
                  </w:r>
                  <w:r w:rsidR="00764771">
                    <w:rPr>
                      <w:rFonts w:eastAsiaTheme="minorHAnsi"/>
                      <w:color w:val="0000FF"/>
                      <w:sz w:val="22"/>
                      <w:szCs w:val="22"/>
                      <w:lang w:eastAsia="en-US"/>
                    </w:rPr>
                    <w:fldChar w:fldCharType="end"/>
                  </w:r>
                  <w:r w:rsidRPr="00923891"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  <w:t xml:space="preserve"> НК РФ).</w:t>
                  </w:r>
                </w:p>
              </w:tc>
            </w:tr>
          </w:tbl>
          <w:p w:rsidR="00923891" w:rsidRDefault="0092389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3891" w:rsidRDefault="0092389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ИСКОВОЕ ЗАЯВЛЕНИЕ</w:t>
            </w:r>
          </w:p>
          <w:p w:rsidR="00923891" w:rsidRDefault="0092389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 выселении из жилого помещения</w:t>
            </w:r>
          </w:p>
          <w:p w:rsidR="00923891" w:rsidRDefault="0092389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3891" w:rsidRDefault="00923891" w:rsidP="00923891">
            <w:pPr>
              <w:autoSpaceDE w:val="0"/>
              <w:autoSpaceDN w:val="0"/>
              <w:adjustRightInd w:val="0"/>
              <w:ind w:firstLine="66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 сентября 2018 г. истец (ООО "Сигма") принял ответчика (Иванова С.П.) на работу в должности инженера.</w:t>
            </w:r>
          </w:p>
          <w:p w:rsidR="00923891" w:rsidRDefault="00923891" w:rsidP="00923891">
            <w:pPr>
              <w:autoSpaceDE w:val="0"/>
              <w:autoSpaceDN w:val="0"/>
              <w:adjustRightInd w:val="0"/>
              <w:ind w:firstLine="66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Поскольку ответчик переехал из другого региона, истец предоставил ему в наем жилье на льготных условиях - с платой за проживание ниже рыночной. Это подтверждается договором найма от 10.09.2018, по которому истец сдал ответчику квартиру, находящуюся по адресу: г. Москва, ул. Зимняя, д. 25, кв. 13.</w:t>
            </w:r>
          </w:p>
          <w:p w:rsidR="00923891" w:rsidRDefault="00923891" w:rsidP="00923891">
            <w:pPr>
              <w:autoSpaceDE w:val="0"/>
              <w:autoSpaceDN w:val="0"/>
              <w:adjustRightInd w:val="0"/>
              <w:ind w:firstLine="66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Квартира принадлежит истцу на праве собственности, что подтверждается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выпиской из ЕГРН от 04.10.2019.</w:t>
            </w:r>
          </w:p>
          <w:p w:rsidR="00923891" w:rsidRDefault="00923891" w:rsidP="00923891">
            <w:pPr>
              <w:autoSpaceDE w:val="0"/>
              <w:autoSpaceDN w:val="0"/>
              <w:adjustRightInd w:val="0"/>
              <w:ind w:firstLine="66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 февраля 2019 г. истец и ответчик заключили соглашение о расторжении трудового договора. В тот же день истец попросил ответчика освободить квартиру. Ответчик отказался это делать, сославшись на то, что срок договора найма еще не истек.</w:t>
            </w:r>
          </w:p>
          <w:p w:rsidR="00923891" w:rsidRDefault="00923891" w:rsidP="00923891">
            <w:pPr>
              <w:autoSpaceDE w:val="0"/>
              <w:autoSpaceDN w:val="0"/>
              <w:adjustRightInd w:val="0"/>
              <w:ind w:firstLine="66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В п. 5.1 договора установлено, что он заключен на 11 месяцев. Согласно </w:t>
            </w:r>
            <w:hyperlink r:id="rId15" w:history="1">
              <w:r>
                <w:rPr>
                  <w:rFonts w:eastAsiaTheme="minorHAnsi"/>
                  <w:color w:val="0000FF"/>
                  <w:sz w:val="28"/>
                  <w:szCs w:val="28"/>
                  <w:lang w:eastAsia="en-US"/>
                </w:rPr>
                <w:t>п. 3 ст. 192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ГК РФ срок, исчисляемый месяцами, истекает в соответствующее число последнего месяца срока. Таким образом, срок договора найма истекает 10 августа 2019 г.</w:t>
            </w:r>
          </w:p>
          <w:p w:rsidR="00923891" w:rsidRDefault="00923891" w:rsidP="00923891">
            <w:pPr>
              <w:autoSpaceDE w:val="0"/>
              <w:autoSpaceDN w:val="0"/>
              <w:adjustRightInd w:val="0"/>
              <w:ind w:firstLine="66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19 июля 2019 г. ответчик внес плату за август в полном объеме несмотря на то, что последний день найма - 10 августа.</w:t>
            </w:r>
          </w:p>
          <w:p w:rsidR="00923891" w:rsidRDefault="00923891" w:rsidP="00923891">
            <w:pPr>
              <w:autoSpaceDE w:val="0"/>
              <w:autoSpaceDN w:val="0"/>
              <w:adjustRightInd w:val="0"/>
              <w:ind w:firstLine="66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 1 по 5 августа 2019 г. истец неоднократно звонил ответчику, но тот не отвечал на звонки. 5 августа 2019 г. истец направил ответчику уведомление о необходимости освободить квартиру в связи с истечением срока договора найма и предупредил, что 11 августа 2019 г. в 12:00 представитель истца явится в квартиру, чтобы принять ее у нанимателя и подписать акт об этом.</w:t>
            </w:r>
          </w:p>
          <w:p w:rsidR="00923891" w:rsidRDefault="00923891" w:rsidP="00923891">
            <w:pPr>
              <w:autoSpaceDE w:val="0"/>
              <w:autoSpaceDN w:val="0"/>
              <w:adjustRightInd w:val="0"/>
              <w:ind w:firstLine="66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Ответчик получил данное уведомление 8 августа 2019 г., что подтверждается отчетом об отслеживании почтового отправления Почты России. В назначенное время представитель истца явился в квартиру, но наниматель не открыл дверь, квартиру не освободил.</w:t>
            </w:r>
          </w:p>
          <w:p w:rsidR="00923891" w:rsidRDefault="00923891" w:rsidP="00923891">
            <w:pPr>
              <w:autoSpaceDE w:val="0"/>
              <w:autoSpaceDN w:val="0"/>
              <w:adjustRightInd w:val="0"/>
              <w:ind w:firstLine="66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Поскольку договор найма заключен на срок до года, в силу </w:t>
            </w:r>
            <w:hyperlink r:id="rId16" w:history="1">
              <w:r>
                <w:rPr>
                  <w:rFonts w:eastAsiaTheme="minorHAnsi"/>
                  <w:color w:val="0000FF"/>
                  <w:sz w:val="28"/>
                  <w:szCs w:val="28"/>
                  <w:lang w:eastAsia="en-US"/>
                </w:rPr>
                <w:t>п. 2 ст. 683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ГК РФ у ответчика нет преимущественного права на заключение договора на новый срок.</w:t>
            </w:r>
          </w:p>
          <w:p w:rsidR="00923891" w:rsidRDefault="00923891" w:rsidP="00923891">
            <w:pPr>
              <w:autoSpaceDE w:val="0"/>
              <w:autoSpaceDN w:val="0"/>
              <w:adjustRightInd w:val="0"/>
              <w:ind w:firstLine="66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15 августа 2019 г. истец направил ответчику претензию, в которой потребовал освободить квартиру до 10 сентября 2019 г. и предупредил, что в противном случае обратится в суд с иском о выселении. Ответчик получил претензию 17 августа 2019 г., но никак на нее не отреагировал, квартиру так и не освободил.</w:t>
            </w:r>
          </w:p>
          <w:p w:rsidR="00923891" w:rsidRDefault="00923891" w:rsidP="00923891">
            <w:pPr>
              <w:autoSpaceDE w:val="0"/>
              <w:autoSpaceDN w:val="0"/>
              <w:adjustRightInd w:val="0"/>
              <w:ind w:firstLine="66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Согласно </w:t>
            </w:r>
            <w:hyperlink r:id="rId17" w:history="1">
              <w:r>
                <w:rPr>
                  <w:rFonts w:eastAsiaTheme="minorHAnsi"/>
                  <w:color w:val="0000FF"/>
                  <w:sz w:val="28"/>
                  <w:szCs w:val="28"/>
                  <w:lang w:eastAsia="en-US"/>
                </w:rPr>
                <w:t>ч. 1 ст. 35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ЖК РФ в случае прекращения у гражданина права пользования жилым помещением по основаниям, предусмотренным Жилищным </w:t>
            </w:r>
            <w:hyperlink r:id="rId18" w:history="1">
              <w:r>
                <w:rPr>
                  <w:rFonts w:eastAsiaTheme="minorHAnsi"/>
                  <w:color w:val="0000FF"/>
                  <w:sz w:val="28"/>
                  <w:szCs w:val="28"/>
                  <w:lang w:eastAsia="en-US"/>
                </w:rPr>
                <w:t>кодексом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РФ, другими федеральными законами, договором, или на основании решения суда данный гражданин обязан освободить это помещение (прекратить пользоваться им). Если он не освобождает его в срок, установленный собственником помещения, гражданин подлежит выселению по требованию собственника на основании решения суда.</w:t>
            </w:r>
          </w:p>
          <w:p w:rsidR="00923891" w:rsidRDefault="00923891" w:rsidP="00923891">
            <w:pPr>
              <w:autoSpaceDE w:val="0"/>
              <w:autoSpaceDN w:val="0"/>
              <w:adjustRightInd w:val="0"/>
              <w:ind w:firstLine="66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 основании вышеизложенного, руководствуясь </w:t>
            </w:r>
            <w:hyperlink r:id="rId19" w:history="1">
              <w:r>
                <w:rPr>
                  <w:rFonts w:eastAsiaTheme="minorHAnsi"/>
                  <w:color w:val="0000FF"/>
                  <w:sz w:val="28"/>
                  <w:szCs w:val="28"/>
                  <w:lang w:eastAsia="en-US"/>
                </w:rPr>
                <w:t>ст. 309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hyperlink r:id="rId20" w:history="1">
              <w:r>
                <w:rPr>
                  <w:rFonts w:eastAsiaTheme="minorHAnsi"/>
                  <w:color w:val="0000FF"/>
                  <w:sz w:val="28"/>
                  <w:szCs w:val="28"/>
                  <w:lang w:eastAsia="en-US"/>
                </w:rPr>
                <w:t>п. 2 ст. 683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ГК РФ, </w:t>
            </w:r>
            <w:hyperlink r:id="rId21" w:history="1">
              <w:r>
                <w:rPr>
                  <w:rFonts w:eastAsiaTheme="minorHAnsi"/>
                  <w:color w:val="0000FF"/>
                  <w:sz w:val="28"/>
                  <w:szCs w:val="28"/>
                  <w:lang w:eastAsia="en-US"/>
                </w:rPr>
                <w:t>ч. 1 ст. 35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ЖК РФ, </w:t>
            </w:r>
            <w:hyperlink r:id="rId22" w:history="1">
              <w:r>
                <w:rPr>
                  <w:rFonts w:eastAsiaTheme="minorHAnsi"/>
                  <w:color w:val="0000FF"/>
                  <w:sz w:val="28"/>
                  <w:szCs w:val="28"/>
                  <w:lang w:eastAsia="en-US"/>
                </w:rPr>
                <w:t>ст. 24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hyperlink r:id="rId23" w:history="1">
              <w:r>
                <w:rPr>
                  <w:rFonts w:eastAsiaTheme="minorHAnsi"/>
                  <w:color w:val="0000FF"/>
                  <w:sz w:val="28"/>
                  <w:szCs w:val="28"/>
                  <w:lang w:eastAsia="en-US"/>
                </w:rPr>
                <w:t>ч. 1 ст. 30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hyperlink r:id="rId24" w:history="1">
              <w:r>
                <w:rPr>
                  <w:rFonts w:eastAsiaTheme="minorHAnsi"/>
                  <w:color w:val="0000FF"/>
                  <w:sz w:val="28"/>
                  <w:szCs w:val="28"/>
                  <w:lang w:eastAsia="en-US"/>
                </w:rPr>
                <w:t>ст. ст. 131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hyperlink r:id="rId25" w:history="1">
              <w:r>
                <w:rPr>
                  <w:rFonts w:eastAsiaTheme="minorHAnsi"/>
                  <w:color w:val="0000FF"/>
                  <w:sz w:val="28"/>
                  <w:szCs w:val="28"/>
                  <w:lang w:eastAsia="en-US"/>
                </w:rPr>
                <w:t>132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ГПК РФ,</w:t>
            </w:r>
          </w:p>
          <w:p w:rsidR="00923891" w:rsidRDefault="0092389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3891" w:rsidRDefault="0092389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ПРОШУ:</w:t>
            </w:r>
          </w:p>
          <w:p w:rsidR="00923891" w:rsidRDefault="0092389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3891" w:rsidRDefault="00923891" w:rsidP="00923891">
            <w:pPr>
              <w:numPr>
                <w:ilvl w:val="0"/>
                <w:numId w:val="16"/>
              </w:numPr>
              <w:tabs>
                <w:tab w:val="left" w:pos="540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Выселить ответчика Иванова Сергея Петровича из занимаемой им квартиры, расположенной по адресу: г. Москва, ул. Зимняя, д. 25, кв. 13.</w:t>
            </w:r>
          </w:p>
          <w:p w:rsidR="00923891" w:rsidRDefault="00923891" w:rsidP="00923891">
            <w:pPr>
              <w:numPr>
                <w:ilvl w:val="0"/>
                <w:numId w:val="16"/>
              </w:numPr>
              <w:tabs>
                <w:tab w:val="left" w:pos="540"/>
              </w:tabs>
              <w:autoSpaceDE w:val="0"/>
              <w:autoSpaceDN w:val="0"/>
              <w:adjustRightInd w:val="0"/>
              <w:spacing w:before="28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Взыскать с ответчика в пользу истца уплаченную государственную пошлину - 6 000 (шесть тысяч) руб.</w:t>
            </w:r>
          </w:p>
          <w:p w:rsidR="00923891" w:rsidRDefault="009238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tbl>
            <w:tblPr>
              <w:tblW w:w="5000" w:type="pct"/>
              <w:jc w:val="center"/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9861"/>
            </w:tblGrid>
            <w:tr w:rsidR="00923891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923891" w:rsidRDefault="00923891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392C69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392C69"/>
                      <w:sz w:val="28"/>
                      <w:szCs w:val="28"/>
                      <w:lang w:eastAsia="en-US"/>
                    </w:rPr>
                    <w:t>Примечание:</w:t>
                  </w:r>
                </w:p>
                <w:p w:rsidR="00923891" w:rsidRDefault="00923891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392C69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392C69"/>
                      <w:sz w:val="28"/>
                      <w:szCs w:val="28"/>
                      <w:lang w:eastAsia="en-US"/>
                    </w:rPr>
                    <w:t>Вы также можете потребовать возмещения судебных издержек, связанных с рассмотрением дела, например расходов на оплату услуг представителя (</w:t>
                  </w:r>
                  <w:hyperlink r:id="rId26" w:history="1">
                    <w:r>
                      <w:rPr>
                        <w:rFonts w:eastAsiaTheme="minorHAnsi"/>
                        <w:color w:val="0000FF"/>
                        <w:sz w:val="28"/>
                        <w:szCs w:val="28"/>
                        <w:lang w:eastAsia="en-US"/>
                      </w:rPr>
                      <w:t>ч. 1 ст. 88</w:t>
                    </w:r>
                  </w:hyperlink>
                  <w:r>
                    <w:rPr>
                      <w:rFonts w:eastAsiaTheme="minorHAnsi"/>
                      <w:color w:val="392C69"/>
                      <w:sz w:val="28"/>
                      <w:szCs w:val="28"/>
                      <w:lang w:eastAsia="en-US"/>
                    </w:rPr>
                    <w:t xml:space="preserve">, </w:t>
                  </w:r>
                  <w:hyperlink r:id="rId27" w:history="1">
                    <w:r>
                      <w:rPr>
                        <w:rFonts w:eastAsiaTheme="minorHAnsi"/>
                        <w:color w:val="0000FF"/>
                        <w:sz w:val="28"/>
                        <w:szCs w:val="28"/>
                        <w:lang w:eastAsia="en-US"/>
                      </w:rPr>
                      <w:t>ст. 94</w:t>
                    </w:r>
                  </w:hyperlink>
                  <w:r>
                    <w:rPr>
                      <w:rFonts w:eastAsiaTheme="minorHAnsi"/>
                      <w:color w:val="392C69"/>
                      <w:sz w:val="28"/>
                      <w:szCs w:val="28"/>
                      <w:lang w:eastAsia="en-US"/>
                    </w:rPr>
                    <w:t xml:space="preserve">, </w:t>
                  </w:r>
                  <w:hyperlink r:id="rId28" w:history="1">
                    <w:r>
                      <w:rPr>
                        <w:rFonts w:eastAsiaTheme="minorHAnsi"/>
                        <w:color w:val="0000FF"/>
                        <w:sz w:val="28"/>
                        <w:szCs w:val="28"/>
                        <w:lang w:eastAsia="en-US"/>
                      </w:rPr>
                      <w:t>ч. 1 ст. 98</w:t>
                    </w:r>
                  </w:hyperlink>
                  <w:r>
                    <w:rPr>
                      <w:rFonts w:eastAsiaTheme="minorHAnsi"/>
                      <w:color w:val="392C69"/>
                      <w:sz w:val="28"/>
                      <w:szCs w:val="28"/>
                      <w:lang w:eastAsia="en-US"/>
                    </w:rPr>
                    <w:t xml:space="preserve"> ГПК РФ).</w:t>
                  </w:r>
                </w:p>
              </w:tc>
            </w:tr>
          </w:tbl>
          <w:p w:rsidR="00923891" w:rsidRDefault="0092389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3891" w:rsidRDefault="0092389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ПРИЛОЖЕНИЕ</w:t>
            </w:r>
          </w:p>
          <w:p w:rsidR="00923891" w:rsidRDefault="0092389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3891" w:rsidRDefault="00923891" w:rsidP="002E2B4C">
            <w:pPr>
              <w:numPr>
                <w:ilvl w:val="0"/>
                <w:numId w:val="17"/>
              </w:numPr>
              <w:tabs>
                <w:tab w:val="left" w:pos="540"/>
              </w:tabs>
              <w:autoSpaceDE w:val="0"/>
              <w:autoSpaceDN w:val="0"/>
              <w:adjustRightInd w:val="0"/>
              <w:ind w:left="539" w:hanging="30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Трудовой договор от 07.09.2018 (копия).</w:t>
            </w:r>
          </w:p>
          <w:p w:rsidR="00923891" w:rsidRDefault="00923891" w:rsidP="002E2B4C">
            <w:pPr>
              <w:numPr>
                <w:ilvl w:val="0"/>
                <w:numId w:val="17"/>
              </w:numPr>
              <w:tabs>
                <w:tab w:val="left" w:pos="540"/>
              </w:tabs>
              <w:autoSpaceDE w:val="0"/>
              <w:autoSpaceDN w:val="0"/>
              <w:adjustRightInd w:val="0"/>
              <w:ind w:left="539" w:hanging="30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Договор найма от 10.09.2018 (копия).</w:t>
            </w:r>
          </w:p>
          <w:p w:rsidR="00923891" w:rsidRDefault="00923891" w:rsidP="002E2B4C">
            <w:pPr>
              <w:numPr>
                <w:ilvl w:val="0"/>
                <w:numId w:val="17"/>
              </w:numPr>
              <w:tabs>
                <w:tab w:val="left" w:pos="540"/>
              </w:tabs>
              <w:autoSpaceDE w:val="0"/>
              <w:autoSpaceDN w:val="0"/>
              <w:adjustRightInd w:val="0"/>
              <w:ind w:left="539" w:hanging="30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Выписка из ЕГРН от 04.10.2019 (копия).</w:t>
            </w:r>
          </w:p>
          <w:p w:rsidR="00923891" w:rsidRDefault="00923891" w:rsidP="002E2B4C">
            <w:pPr>
              <w:numPr>
                <w:ilvl w:val="0"/>
                <w:numId w:val="17"/>
              </w:numPr>
              <w:tabs>
                <w:tab w:val="left" w:pos="540"/>
              </w:tabs>
              <w:autoSpaceDE w:val="0"/>
              <w:autoSpaceDN w:val="0"/>
              <w:adjustRightInd w:val="0"/>
              <w:ind w:left="539" w:hanging="30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Соглашение о расторжении трудового договора от 05.02.2019 (копия).</w:t>
            </w:r>
          </w:p>
          <w:p w:rsidR="00923891" w:rsidRDefault="00923891" w:rsidP="002E2B4C">
            <w:pPr>
              <w:numPr>
                <w:ilvl w:val="0"/>
                <w:numId w:val="17"/>
              </w:numPr>
              <w:tabs>
                <w:tab w:val="left" w:pos="540"/>
              </w:tabs>
              <w:autoSpaceDE w:val="0"/>
              <w:autoSpaceDN w:val="0"/>
              <w:adjustRightInd w:val="0"/>
              <w:ind w:left="539" w:hanging="30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Уведомление от 05.08.2019 (копия).</w:t>
            </w:r>
          </w:p>
          <w:p w:rsidR="00923891" w:rsidRDefault="00923891" w:rsidP="002E2B4C">
            <w:pPr>
              <w:numPr>
                <w:ilvl w:val="0"/>
                <w:numId w:val="17"/>
              </w:numPr>
              <w:tabs>
                <w:tab w:val="left" w:pos="540"/>
              </w:tabs>
              <w:autoSpaceDE w:val="0"/>
              <w:autoSpaceDN w:val="0"/>
              <w:adjustRightInd w:val="0"/>
              <w:ind w:left="539" w:hanging="30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Квитанция о направлении уведомления (копия).</w:t>
            </w:r>
          </w:p>
          <w:p w:rsidR="00923891" w:rsidRDefault="00923891" w:rsidP="002E2B4C">
            <w:pPr>
              <w:numPr>
                <w:ilvl w:val="0"/>
                <w:numId w:val="17"/>
              </w:numPr>
              <w:tabs>
                <w:tab w:val="left" w:pos="540"/>
              </w:tabs>
              <w:autoSpaceDE w:val="0"/>
              <w:autoSpaceDN w:val="0"/>
              <w:adjustRightInd w:val="0"/>
              <w:ind w:left="539" w:hanging="30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Отчет об отслеживании уведомления, сформированный на сайте Почты России.</w:t>
            </w:r>
          </w:p>
          <w:p w:rsidR="00923891" w:rsidRDefault="00923891" w:rsidP="002E2B4C">
            <w:pPr>
              <w:numPr>
                <w:ilvl w:val="0"/>
                <w:numId w:val="17"/>
              </w:numPr>
              <w:tabs>
                <w:tab w:val="left" w:pos="540"/>
              </w:tabs>
              <w:autoSpaceDE w:val="0"/>
              <w:autoSpaceDN w:val="0"/>
              <w:adjustRightInd w:val="0"/>
              <w:ind w:left="539" w:hanging="30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Претензия от 15.08.2019 (копия).</w:t>
            </w:r>
          </w:p>
          <w:p w:rsidR="00923891" w:rsidRDefault="00923891" w:rsidP="002E2B4C">
            <w:pPr>
              <w:numPr>
                <w:ilvl w:val="0"/>
                <w:numId w:val="17"/>
              </w:numPr>
              <w:tabs>
                <w:tab w:val="left" w:pos="540"/>
              </w:tabs>
              <w:autoSpaceDE w:val="0"/>
              <w:autoSpaceDN w:val="0"/>
              <w:adjustRightInd w:val="0"/>
              <w:ind w:left="539" w:hanging="30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Квитанция о направлении претензии (копия).</w:t>
            </w:r>
          </w:p>
          <w:p w:rsidR="00923891" w:rsidRDefault="00923891" w:rsidP="002E2B4C">
            <w:pPr>
              <w:numPr>
                <w:ilvl w:val="0"/>
                <w:numId w:val="17"/>
              </w:numPr>
              <w:tabs>
                <w:tab w:val="left" w:pos="540"/>
              </w:tabs>
              <w:autoSpaceDE w:val="0"/>
              <w:autoSpaceDN w:val="0"/>
              <w:adjustRightInd w:val="0"/>
              <w:ind w:left="539" w:hanging="30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Отчет об отслеживании претензии, сформированный на сайте Почты России.</w:t>
            </w:r>
          </w:p>
          <w:p w:rsidR="00923891" w:rsidRDefault="00923891" w:rsidP="002E2B4C">
            <w:pPr>
              <w:numPr>
                <w:ilvl w:val="0"/>
                <w:numId w:val="17"/>
              </w:numPr>
              <w:tabs>
                <w:tab w:val="left" w:pos="540"/>
              </w:tabs>
              <w:autoSpaceDE w:val="0"/>
              <w:autoSpaceDN w:val="0"/>
              <w:adjustRightInd w:val="0"/>
              <w:ind w:left="539" w:hanging="30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Квитанция о направлении ответчику копий искового заявления и приложенных документов, которые у него отсутствуют.</w:t>
            </w:r>
          </w:p>
          <w:p w:rsidR="00923891" w:rsidRDefault="00923891" w:rsidP="002E2B4C">
            <w:pPr>
              <w:numPr>
                <w:ilvl w:val="0"/>
                <w:numId w:val="17"/>
              </w:numPr>
              <w:tabs>
                <w:tab w:val="left" w:pos="540"/>
              </w:tabs>
              <w:autoSpaceDE w:val="0"/>
              <w:autoSpaceDN w:val="0"/>
              <w:adjustRightInd w:val="0"/>
              <w:ind w:left="539" w:hanging="30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Платежное поручение от 04.10.2019 N 77, подтверждающее уплату государственной пошлины.</w:t>
            </w:r>
          </w:p>
          <w:p w:rsidR="00923891" w:rsidRDefault="00923891" w:rsidP="002E2B4C">
            <w:pPr>
              <w:numPr>
                <w:ilvl w:val="0"/>
                <w:numId w:val="17"/>
              </w:numPr>
              <w:tabs>
                <w:tab w:val="left" w:pos="540"/>
              </w:tabs>
              <w:autoSpaceDE w:val="0"/>
              <w:autoSpaceDN w:val="0"/>
              <w:adjustRightInd w:val="0"/>
              <w:ind w:left="539" w:hanging="30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Протокол общего собрания участников ООО "Сигма" от 02.02.2018 N 1 о назначении генерального директора (копия).</w:t>
            </w:r>
          </w:p>
          <w:p w:rsidR="00923891" w:rsidRDefault="00923891" w:rsidP="002E2B4C">
            <w:pPr>
              <w:numPr>
                <w:ilvl w:val="0"/>
                <w:numId w:val="17"/>
              </w:numPr>
              <w:tabs>
                <w:tab w:val="left" w:pos="540"/>
              </w:tabs>
              <w:autoSpaceDE w:val="0"/>
              <w:autoSpaceDN w:val="0"/>
              <w:adjustRightInd w:val="0"/>
              <w:ind w:left="539" w:hanging="30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Выписка из ЕГРЮЛ в отношении ООО "Сигма" от 04.10.2019.</w:t>
            </w:r>
          </w:p>
          <w:p w:rsidR="00923891" w:rsidRDefault="009238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tbl>
            <w:tblPr>
              <w:tblW w:w="5000" w:type="pct"/>
              <w:jc w:val="center"/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9861"/>
            </w:tblGrid>
            <w:tr w:rsidR="00923891" w:rsidRPr="002E2B4C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923891" w:rsidRPr="002E2B4C" w:rsidRDefault="00923891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</w:pPr>
                  <w:r w:rsidRPr="002E2B4C"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  <w:t>Примечание:</w:t>
                  </w:r>
                </w:p>
                <w:p w:rsidR="00923891" w:rsidRPr="002E2B4C" w:rsidRDefault="00923891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</w:pPr>
                  <w:r w:rsidRPr="002E2B4C">
                    <w:rPr>
                      <w:rFonts w:eastAsiaTheme="minorHAnsi"/>
                      <w:color w:val="392C69"/>
                      <w:sz w:val="22"/>
                      <w:szCs w:val="22"/>
                      <w:lang w:eastAsia="en-US"/>
                    </w:rPr>
                    <w:t>Если вы подаете бумажный иск, то документы, обозначенные как "копия", рекомендуем представить в виде заверенных копий. Если вы его подаете в электронном виде, отсканируйте приложения. Но в любом случае будьте готовы предъявить суду подлинники документов.</w:t>
                  </w:r>
                </w:p>
              </w:tc>
            </w:tr>
          </w:tbl>
          <w:p w:rsidR="00923891" w:rsidRDefault="0092389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3891" w:rsidRDefault="0092389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Генеральный директор</w:t>
            </w:r>
          </w:p>
          <w:p w:rsidR="00923891" w:rsidRDefault="00923891">
            <w:pPr>
              <w:autoSpaceDE w:val="0"/>
              <w:autoSpaceDN w:val="0"/>
              <w:adjustRightInd w:val="0"/>
              <w:spacing w:before="28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ООО "Сигма" </w:t>
            </w:r>
            <w:r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Петров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/И.И. Петров/</w:t>
            </w:r>
          </w:p>
        </w:tc>
      </w:tr>
    </w:tbl>
    <w:p w:rsidR="00F563EE" w:rsidRPr="00F563EE" w:rsidRDefault="00F563EE" w:rsidP="00431A92">
      <w:pPr>
        <w:spacing w:line="259" w:lineRule="auto"/>
        <w:rPr>
          <w:color w:val="000000" w:themeColor="text1"/>
          <w:sz w:val="28"/>
          <w:szCs w:val="28"/>
        </w:rPr>
      </w:pPr>
    </w:p>
    <w:p w:rsidR="00446991" w:rsidRPr="00446991" w:rsidRDefault="00446991" w:rsidP="00431A92">
      <w:pPr>
        <w:spacing w:line="259" w:lineRule="auto"/>
        <w:rPr>
          <w:color w:val="000000" w:themeColor="text1"/>
          <w:sz w:val="28"/>
          <w:szCs w:val="28"/>
        </w:rPr>
      </w:pPr>
      <w:r w:rsidRPr="00446991">
        <w:rPr>
          <w:color w:val="000000" w:themeColor="text1"/>
          <w:sz w:val="28"/>
          <w:szCs w:val="28"/>
        </w:rPr>
        <w:br w:type="page"/>
      </w:r>
    </w:p>
    <w:p w:rsidR="00927DC3" w:rsidRPr="00446991" w:rsidRDefault="00927DC3" w:rsidP="00431A92">
      <w:pPr>
        <w:jc w:val="center"/>
        <w:rPr>
          <w:color w:val="000000" w:themeColor="text1"/>
          <w:sz w:val="28"/>
          <w:szCs w:val="28"/>
        </w:rPr>
      </w:pPr>
      <w:r w:rsidRPr="00446991">
        <w:rPr>
          <w:color w:val="000000" w:themeColor="text1"/>
          <w:sz w:val="28"/>
          <w:szCs w:val="28"/>
        </w:rPr>
        <w:lastRenderedPageBreak/>
        <w:t>ЗАКЛЮЧЕНИЕ</w:t>
      </w:r>
    </w:p>
    <w:p w:rsidR="00927DC3" w:rsidRPr="00446991" w:rsidRDefault="00927DC3" w:rsidP="00431A92">
      <w:pPr>
        <w:ind w:firstLine="709"/>
        <w:jc w:val="both"/>
        <w:rPr>
          <w:color w:val="000000" w:themeColor="text1"/>
          <w:sz w:val="28"/>
          <w:szCs w:val="28"/>
        </w:rPr>
      </w:pPr>
    </w:p>
    <w:p w:rsidR="00927DC3" w:rsidRPr="00446991" w:rsidRDefault="00927DC3" w:rsidP="00431A92">
      <w:pPr>
        <w:ind w:firstLine="709"/>
        <w:jc w:val="both"/>
        <w:rPr>
          <w:color w:val="000000" w:themeColor="text1"/>
          <w:sz w:val="28"/>
          <w:szCs w:val="28"/>
        </w:rPr>
      </w:pPr>
      <w:r w:rsidRPr="00446991">
        <w:rPr>
          <w:color w:val="000000" w:themeColor="text1"/>
          <w:sz w:val="28"/>
          <w:szCs w:val="28"/>
        </w:rPr>
        <w:t>Текст. Текст. Текст.</w:t>
      </w:r>
    </w:p>
    <w:p w:rsidR="00927DC3" w:rsidRPr="00446991" w:rsidRDefault="00927DC3" w:rsidP="00431A92">
      <w:pPr>
        <w:ind w:firstLine="709"/>
        <w:jc w:val="both"/>
        <w:rPr>
          <w:color w:val="000000" w:themeColor="text1"/>
          <w:sz w:val="28"/>
          <w:szCs w:val="28"/>
        </w:rPr>
      </w:pPr>
    </w:p>
    <w:p w:rsidR="00927DC3" w:rsidRPr="00446991" w:rsidRDefault="00927DC3" w:rsidP="00431A92">
      <w:pPr>
        <w:spacing w:line="259" w:lineRule="auto"/>
        <w:rPr>
          <w:b/>
          <w:color w:val="000000" w:themeColor="text1"/>
          <w:sz w:val="28"/>
          <w:szCs w:val="28"/>
        </w:rPr>
      </w:pPr>
      <w:r w:rsidRPr="00446991">
        <w:rPr>
          <w:b/>
          <w:color w:val="000000" w:themeColor="text1"/>
          <w:sz w:val="28"/>
          <w:szCs w:val="28"/>
        </w:rPr>
        <w:br w:type="page"/>
      </w:r>
    </w:p>
    <w:p w:rsidR="00927DC3" w:rsidRDefault="008D1A1A" w:rsidP="00431A92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>Перечень использованных информационных ресурсов</w:t>
      </w:r>
      <w:r w:rsidR="00927DC3" w:rsidRPr="00446991">
        <w:rPr>
          <w:rStyle w:val="a6"/>
          <w:b/>
          <w:color w:val="000000" w:themeColor="text1"/>
          <w:sz w:val="28"/>
          <w:szCs w:val="28"/>
        </w:rPr>
        <w:footnoteReference w:id="2"/>
      </w:r>
      <w:r w:rsidR="00927DC3" w:rsidRPr="00446991">
        <w:rPr>
          <w:b/>
          <w:color w:val="000000" w:themeColor="text1"/>
          <w:sz w:val="28"/>
          <w:szCs w:val="28"/>
        </w:rPr>
        <w:t>:</w:t>
      </w:r>
    </w:p>
    <w:p w:rsidR="008D1A1A" w:rsidRDefault="008D1A1A" w:rsidP="00431A92">
      <w:pPr>
        <w:jc w:val="center"/>
        <w:rPr>
          <w:b/>
          <w:color w:val="000000" w:themeColor="text1"/>
          <w:sz w:val="28"/>
          <w:szCs w:val="28"/>
        </w:rPr>
      </w:pPr>
    </w:p>
    <w:p w:rsidR="008D1A1A" w:rsidRDefault="008D1A1A" w:rsidP="00431A92">
      <w:pPr>
        <w:jc w:val="center"/>
        <w:rPr>
          <w:b/>
          <w:color w:val="000000" w:themeColor="text1"/>
          <w:sz w:val="28"/>
          <w:szCs w:val="28"/>
        </w:rPr>
      </w:pPr>
    </w:p>
    <w:p w:rsidR="008D1A1A" w:rsidRPr="008D1A1A" w:rsidRDefault="008D1A1A" w:rsidP="008D1A1A">
      <w:pPr>
        <w:numPr>
          <w:ilvl w:val="0"/>
          <w:numId w:val="18"/>
        </w:numPr>
        <w:shd w:val="clear" w:color="auto" w:fill="FFFFFF"/>
        <w:tabs>
          <w:tab w:val="left" w:pos="851"/>
        </w:tabs>
        <w:suppressAutoHyphens/>
        <w:spacing w:after="200"/>
        <w:ind w:left="0"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D1A1A">
        <w:rPr>
          <w:rFonts w:eastAsia="Calibri"/>
          <w:color w:val="000000"/>
          <w:sz w:val="28"/>
          <w:szCs w:val="28"/>
          <w:lang w:eastAsia="en-US"/>
        </w:rPr>
        <w:t xml:space="preserve">Российская Федерация. Конституция (1993). Конституция Российской Федерации: принята всенародным голосованием 12.12.1993: текст с изм. и доп. на 06.10.2022 </w:t>
      </w:r>
      <w:r w:rsidRPr="008D1A1A">
        <w:rPr>
          <w:rFonts w:eastAsia="Calibri"/>
          <w:color w:val="000000"/>
          <w:sz w:val="28"/>
          <w:szCs w:val="28"/>
          <w:lang w:val="az-Cyrl-AZ" w:eastAsia="en-US"/>
        </w:rPr>
        <w:t>/</w:t>
      </w:r>
      <w:r w:rsidRPr="008D1A1A">
        <w:rPr>
          <w:rFonts w:eastAsia="Calibri"/>
          <w:color w:val="000000"/>
          <w:sz w:val="28"/>
          <w:szCs w:val="28"/>
          <w:lang w:eastAsia="en-US"/>
        </w:rPr>
        <w:t>/ Официальный интернет-портал правовой информации (www.pravo.gov.ru)</w:t>
      </w:r>
      <w:r w:rsidRPr="008D1A1A">
        <w:rPr>
          <w:rFonts w:eastAsia="Calibri"/>
          <w:color w:val="000000"/>
          <w:sz w:val="28"/>
          <w:szCs w:val="28"/>
          <w:lang w:val="az-Cyrl-AZ" w:eastAsia="en-US"/>
        </w:rPr>
        <w:t>.</w:t>
      </w:r>
      <w:r w:rsidRPr="008D1A1A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8D1A1A">
        <w:rPr>
          <w:rFonts w:eastAsia="Calibri"/>
          <w:color w:val="000000"/>
          <w:sz w:val="28"/>
          <w:szCs w:val="28"/>
          <w:lang w:val="az-Cyrl-AZ" w:eastAsia="en-US"/>
        </w:rPr>
        <w:t>-</w:t>
      </w:r>
      <w:r w:rsidRPr="008D1A1A">
        <w:rPr>
          <w:rFonts w:eastAsia="Calibri"/>
          <w:color w:val="000000"/>
          <w:sz w:val="28"/>
          <w:szCs w:val="28"/>
          <w:lang w:eastAsia="en-US"/>
        </w:rPr>
        <w:t xml:space="preserve"> 06.10.2022</w:t>
      </w:r>
      <w:r w:rsidRPr="008D1A1A">
        <w:rPr>
          <w:rFonts w:eastAsia="Calibri"/>
          <w:color w:val="000000"/>
          <w:sz w:val="28"/>
          <w:szCs w:val="28"/>
          <w:lang w:val="az-Cyrl-AZ" w:eastAsia="en-US"/>
        </w:rPr>
        <w:t>.</w:t>
      </w:r>
      <w:r w:rsidRPr="008D1A1A">
        <w:rPr>
          <w:rFonts w:eastAsia="Calibri"/>
          <w:color w:val="000000"/>
          <w:sz w:val="28"/>
          <w:szCs w:val="28"/>
          <w:lang w:eastAsia="en-US"/>
        </w:rPr>
        <w:t xml:space="preserve"> </w:t>
      </w:r>
      <w:bookmarkStart w:id="0" w:name="_Hlk137642762"/>
      <w:r w:rsidRPr="008D1A1A">
        <w:rPr>
          <w:rFonts w:eastAsia="Calibri"/>
          <w:color w:val="000000"/>
          <w:sz w:val="28"/>
          <w:szCs w:val="28"/>
          <w:lang w:val="az-Cyrl-AZ" w:eastAsia="en-US"/>
        </w:rPr>
        <w:t>-</w:t>
      </w:r>
      <w:bookmarkEnd w:id="0"/>
      <w:r w:rsidRPr="008D1A1A">
        <w:rPr>
          <w:rFonts w:eastAsia="Calibri"/>
          <w:color w:val="000000"/>
          <w:sz w:val="28"/>
          <w:szCs w:val="28"/>
          <w:lang w:eastAsia="en-US"/>
        </w:rPr>
        <w:t xml:space="preserve"> № 0001202210060013.</w:t>
      </w:r>
    </w:p>
    <w:p w:rsidR="008D1A1A" w:rsidRPr="008D1A1A" w:rsidRDefault="008D1A1A" w:rsidP="008D1A1A">
      <w:pPr>
        <w:tabs>
          <w:tab w:val="left" w:pos="851"/>
        </w:tabs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D1A1A">
        <w:rPr>
          <w:rFonts w:eastAsia="Calibri"/>
          <w:color w:val="000000"/>
          <w:sz w:val="28"/>
          <w:szCs w:val="28"/>
          <w:lang w:eastAsia="en-US"/>
        </w:rPr>
        <w:t>2. Гражданский кодекс Российской Федерации (часть первая) от 30.11.1994 № 51-ФЗ (ред. от 11.03.2024) // Собрание законодательства РФ. - 05.12.1994. - № 32. - Ст. 128.</w:t>
      </w:r>
    </w:p>
    <w:p w:rsidR="008D1A1A" w:rsidRPr="008D1A1A" w:rsidRDefault="008D1A1A" w:rsidP="008D1A1A">
      <w:pPr>
        <w:tabs>
          <w:tab w:val="left" w:pos="851"/>
        </w:tabs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D1A1A">
        <w:rPr>
          <w:rFonts w:eastAsia="Calibri"/>
          <w:color w:val="000000"/>
          <w:sz w:val="28"/>
          <w:szCs w:val="28"/>
          <w:lang w:eastAsia="en-US"/>
        </w:rPr>
        <w:t>3. Семейный кодекс Российской Федерации от 29.12.1995 № 223-ФЗ (ред. от 31.07.2023) (с изм. и доп., вступ. в силу с 26.10.2023) // Собрание законодательства Российской Федерации. - 05.12.1994. - № 32. - Ст. 3201.</w:t>
      </w:r>
    </w:p>
    <w:p w:rsidR="00A8707E" w:rsidRPr="008D1A1A" w:rsidRDefault="008D1A1A" w:rsidP="008D1A1A">
      <w:pPr>
        <w:ind w:firstLine="567"/>
        <w:jc w:val="both"/>
        <w:rPr>
          <w:color w:val="000000"/>
          <w:sz w:val="28"/>
          <w:szCs w:val="28"/>
        </w:rPr>
      </w:pPr>
      <w:r w:rsidRPr="008D1A1A">
        <w:rPr>
          <w:color w:val="000000" w:themeColor="text1"/>
          <w:sz w:val="28"/>
          <w:szCs w:val="28"/>
        </w:rPr>
        <w:t xml:space="preserve">4. </w:t>
      </w:r>
      <w:r w:rsidR="00A8707E" w:rsidRPr="008D1A1A">
        <w:rPr>
          <w:color w:val="000000"/>
          <w:sz w:val="28"/>
          <w:szCs w:val="28"/>
        </w:rPr>
        <w:t>Основы законодательства Российской Федерации о нотариате (утв. ВС РФ 11.02.1993 № 4462-1) (ред. от 27.12.2019) (с изм. и доп., вступ. в силу с 01.01.2020) // Ведомости СНД и ВС РФ. - 13.03.1993. - № 10. - Ст. 357.</w:t>
      </w:r>
    </w:p>
    <w:p w:rsidR="00A8707E" w:rsidRPr="008D1A1A" w:rsidRDefault="008D1A1A" w:rsidP="008D1A1A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8707E" w:rsidRPr="008D1A1A">
        <w:rPr>
          <w:sz w:val="28"/>
          <w:szCs w:val="28"/>
        </w:rPr>
        <w:t xml:space="preserve">Банковская азбука. Ипотечное кредитование // Банк России: официальный сайт. 2020. URL: </w:t>
      </w:r>
      <w:hyperlink r:id="rId29" w:history="1">
        <w:r w:rsidR="00A8707E" w:rsidRPr="008D1A1A">
          <w:rPr>
            <w:rStyle w:val="ae"/>
            <w:sz w:val="28"/>
            <w:szCs w:val="28"/>
          </w:rPr>
          <w:t>http://www.cbr.ru</w:t>
        </w:r>
      </w:hyperlink>
      <w:r w:rsidR="00081E11" w:rsidRPr="008D1A1A">
        <w:rPr>
          <w:sz w:val="28"/>
          <w:szCs w:val="28"/>
        </w:rPr>
        <w:t xml:space="preserve"> (дата обращения 01.06.2020)</w:t>
      </w:r>
    </w:p>
    <w:p w:rsidR="00A8707E" w:rsidRPr="008D1A1A" w:rsidRDefault="008D1A1A" w:rsidP="008D1A1A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A8707E" w:rsidRPr="008D1A1A">
        <w:rPr>
          <w:sz w:val="28"/>
          <w:szCs w:val="28"/>
        </w:rPr>
        <w:t>Галкин</w:t>
      </w:r>
      <w:r w:rsidR="00081E11" w:rsidRPr="008D1A1A">
        <w:rPr>
          <w:sz w:val="28"/>
          <w:szCs w:val="28"/>
        </w:rPr>
        <w:t>,</w:t>
      </w:r>
      <w:r w:rsidR="00A8707E" w:rsidRPr="008D1A1A">
        <w:rPr>
          <w:sz w:val="28"/>
          <w:szCs w:val="28"/>
        </w:rPr>
        <w:t xml:space="preserve"> Г.П. Защита прав гражданина при обращении взыскания на заложенное жилое помещение. - М.: Статут, 2019. - 328 с.</w:t>
      </w:r>
    </w:p>
    <w:p w:rsidR="00A8707E" w:rsidRPr="008D1A1A" w:rsidRDefault="008D1A1A" w:rsidP="008D1A1A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A8707E" w:rsidRPr="008D1A1A">
        <w:rPr>
          <w:sz w:val="28"/>
          <w:szCs w:val="28"/>
        </w:rPr>
        <w:t>Гришаев</w:t>
      </w:r>
      <w:r w:rsidR="00081E11" w:rsidRPr="008D1A1A">
        <w:rPr>
          <w:sz w:val="28"/>
          <w:szCs w:val="28"/>
        </w:rPr>
        <w:t>,</w:t>
      </w:r>
      <w:r w:rsidR="00A8707E" w:rsidRPr="008D1A1A">
        <w:rPr>
          <w:sz w:val="28"/>
          <w:szCs w:val="28"/>
        </w:rPr>
        <w:t xml:space="preserve"> С.П. Постатейный комментарий к Жилищному кодексу Российской Федерации </w:t>
      </w:r>
      <w:r w:rsidR="00081E11" w:rsidRPr="008D1A1A">
        <w:rPr>
          <w:sz w:val="28"/>
          <w:szCs w:val="28"/>
        </w:rPr>
        <w:t xml:space="preserve">[Электронный ресурс] // Документ опубликован не был. Доступ из справочной правовой системы </w:t>
      </w:r>
      <w:r w:rsidR="00D923FB" w:rsidRPr="008D1A1A">
        <w:rPr>
          <w:sz w:val="28"/>
          <w:szCs w:val="28"/>
        </w:rPr>
        <w:t>«</w:t>
      </w:r>
      <w:proofErr w:type="spellStart"/>
      <w:r w:rsidR="00081E11" w:rsidRPr="008D1A1A">
        <w:rPr>
          <w:sz w:val="28"/>
          <w:szCs w:val="28"/>
        </w:rPr>
        <w:t>КонсультантПлюс</w:t>
      </w:r>
      <w:proofErr w:type="spellEnd"/>
      <w:r w:rsidR="00D923FB" w:rsidRPr="008D1A1A">
        <w:rPr>
          <w:sz w:val="28"/>
          <w:szCs w:val="28"/>
        </w:rPr>
        <w:t>»</w:t>
      </w:r>
      <w:r w:rsidR="00081E11" w:rsidRPr="008D1A1A">
        <w:rPr>
          <w:sz w:val="28"/>
          <w:szCs w:val="28"/>
        </w:rPr>
        <w:t>.</w:t>
      </w:r>
    </w:p>
    <w:p w:rsidR="00394959" w:rsidRPr="008D1A1A" w:rsidRDefault="008D1A1A" w:rsidP="008D1A1A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394959" w:rsidRPr="008D1A1A">
        <w:rPr>
          <w:sz w:val="28"/>
          <w:szCs w:val="28"/>
        </w:rPr>
        <w:t xml:space="preserve">Дегтярева Н.С. Понятие и отличительные особенности недвижимого имущества. Требования к сделкам с недвижимостью. Признание договора купли-продажи недвижимости недействительным // СПС </w:t>
      </w:r>
      <w:proofErr w:type="spellStart"/>
      <w:r w:rsidR="00394959" w:rsidRPr="008D1A1A">
        <w:rPr>
          <w:sz w:val="28"/>
          <w:szCs w:val="28"/>
        </w:rPr>
        <w:t>КонсультантПлюс</w:t>
      </w:r>
      <w:proofErr w:type="spellEnd"/>
      <w:r w:rsidR="00394959" w:rsidRPr="008D1A1A">
        <w:rPr>
          <w:sz w:val="28"/>
          <w:szCs w:val="28"/>
        </w:rPr>
        <w:t>. - 2020.</w:t>
      </w:r>
    </w:p>
    <w:p w:rsidR="00A8707E" w:rsidRPr="008D1A1A" w:rsidRDefault="008D1A1A" w:rsidP="008D1A1A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bookmarkStart w:id="1" w:name="_GoBack"/>
      <w:bookmarkEnd w:id="1"/>
      <w:r w:rsidR="00A8707E" w:rsidRPr="008D1A1A">
        <w:rPr>
          <w:sz w:val="28"/>
          <w:szCs w:val="28"/>
        </w:rPr>
        <w:t xml:space="preserve">Обзор </w:t>
      </w:r>
      <w:r w:rsidR="00D923FB" w:rsidRPr="008D1A1A">
        <w:rPr>
          <w:sz w:val="28"/>
          <w:szCs w:val="28"/>
        </w:rPr>
        <w:t>«</w:t>
      </w:r>
      <w:r w:rsidR="00A8707E" w:rsidRPr="008D1A1A">
        <w:rPr>
          <w:sz w:val="28"/>
          <w:szCs w:val="28"/>
        </w:rPr>
        <w:t>Управление многоквартирными домами: самые значимые позиции Верховного суда за 2019 год</w:t>
      </w:r>
      <w:r w:rsidR="00D923FB" w:rsidRPr="008D1A1A">
        <w:rPr>
          <w:sz w:val="28"/>
          <w:szCs w:val="28"/>
        </w:rPr>
        <w:t>»</w:t>
      </w:r>
      <w:r w:rsidR="00A8707E" w:rsidRPr="008D1A1A">
        <w:rPr>
          <w:sz w:val="28"/>
          <w:szCs w:val="28"/>
        </w:rPr>
        <w:t xml:space="preserve"> // СПС </w:t>
      </w:r>
      <w:proofErr w:type="spellStart"/>
      <w:r w:rsidR="00A8707E" w:rsidRPr="008D1A1A">
        <w:rPr>
          <w:sz w:val="28"/>
          <w:szCs w:val="28"/>
        </w:rPr>
        <w:t>КонсультантПлюс</w:t>
      </w:r>
      <w:proofErr w:type="spellEnd"/>
      <w:r w:rsidR="00394959" w:rsidRPr="008D1A1A">
        <w:rPr>
          <w:sz w:val="28"/>
          <w:szCs w:val="28"/>
        </w:rPr>
        <w:t>. -</w:t>
      </w:r>
      <w:r w:rsidR="00A8707E" w:rsidRPr="008D1A1A">
        <w:rPr>
          <w:sz w:val="28"/>
          <w:szCs w:val="28"/>
        </w:rPr>
        <w:t xml:space="preserve"> 2020.</w:t>
      </w:r>
    </w:p>
    <w:p w:rsidR="00927DC3" w:rsidRPr="008D1A1A" w:rsidRDefault="00081E11" w:rsidP="008D1A1A">
      <w:pPr>
        <w:ind w:firstLine="567"/>
        <w:jc w:val="both"/>
        <w:rPr>
          <w:color w:val="000000" w:themeColor="text1"/>
          <w:sz w:val="28"/>
          <w:szCs w:val="28"/>
          <w:highlight w:val="yellow"/>
        </w:rPr>
      </w:pPr>
      <w:r w:rsidRPr="008D1A1A">
        <w:rPr>
          <w:color w:val="000000" w:themeColor="text1"/>
          <w:sz w:val="28"/>
          <w:szCs w:val="28"/>
          <w:highlight w:val="yellow"/>
        </w:rPr>
        <w:t>И т.д. С</w:t>
      </w:r>
      <w:r w:rsidR="00927DC3" w:rsidRPr="008D1A1A">
        <w:rPr>
          <w:color w:val="000000" w:themeColor="text1"/>
          <w:sz w:val="28"/>
          <w:szCs w:val="28"/>
          <w:highlight w:val="yellow"/>
        </w:rPr>
        <w:t>писок литературы – это все сноски.</w:t>
      </w:r>
    </w:p>
    <w:p w:rsidR="00BB574C" w:rsidRPr="008D1A1A" w:rsidRDefault="00BB574C" w:rsidP="008D1A1A">
      <w:pPr>
        <w:ind w:firstLine="567"/>
        <w:jc w:val="both"/>
        <w:rPr>
          <w:color w:val="000000" w:themeColor="text1"/>
          <w:sz w:val="28"/>
          <w:szCs w:val="28"/>
        </w:rPr>
      </w:pPr>
    </w:p>
    <w:sectPr w:rsidR="00BB574C" w:rsidRPr="008D1A1A" w:rsidSect="00622F4B">
      <w:headerReference w:type="default" r:id="rId30"/>
      <w:pgSz w:w="11906" w:h="16838" w:code="9"/>
      <w:pgMar w:top="1134" w:right="851" w:bottom="851" w:left="1134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BCB" w:rsidRDefault="00DB7BCB" w:rsidP="003702E2">
      <w:r>
        <w:separator/>
      </w:r>
    </w:p>
  </w:endnote>
  <w:endnote w:type="continuationSeparator" w:id="0">
    <w:p w:rsidR="00DB7BCB" w:rsidRDefault="00DB7BCB" w:rsidP="0037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BCB" w:rsidRDefault="00DB7BCB" w:rsidP="003702E2">
      <w:r>
        <w:separator/>
      </w:r>
    </w:p>
  </w:footnote>
  <w:footnote w:type="continuationSeparator" w:id="0">
    <w:p w:rsidR="00DB7BCB" w:rsidRDefault="00DB7BCB" w:rsidP="003702E2">
      <w:r>
        <w:continuationSeparator/>
      </w:r>
    </w:p>
  </w:footnote>
  <w:footnote w:id="1">
    <w:p w:rsidR="00521486" w:rsidRPr="004A10B1" w:rsidRDefault="00521486" w:rsidP="004A10B1">
      <w:pPr>
        <w:pStyle w:val="a4"/>
        <w:jc w:val="both"/>
        <w:rPr>
          <w:sz w:val="24"/>
          <w:szCs w:val="24"/>
        </w:rPr>
      </w:pPr>
      <w:r w:rsidRPr="004A10B1">
        <w:rPr>
          <w:rStyle w:val="a6"/>
          <w:sz w:val="24"/>
          <w:szCs w:val="24"/>
        </w:rPr>
        <w:footnoteRef/>
      </w:r>
      <w:r w:rsidRPr="004A10B1">
        <w:rPr>
          <w:sz w:val="24"/>
          <w:szCs w:val="24"/>
        </w:rPr>
        <w:t xml:space="preserve"> Конституция Российской Федерации (принята всенародным голосованием 12.12.1993) (с учетом поправок, внесенных Законами РФ о поправках к Конституции Российской Федерации от 30.12.2008 № 6 - ФКЗ, от 30.12.2008 № 7 - ФКЗ, от 05.02.2014 № 2 - ФКЗ, от 21.07.2014 № 11 - ФКЗ) // Собрание законодательства РФ. - 04.08.2014. - № 31. - Ст. 4398.</w:t>
      </w:r>
    </w:p>
  </w:footnote>
  <w:footnote w:id="2">
    <w:p w:rsidR="00521486" w:rsidRPr="004A10B1" w:rsidRDefault="00521486" w:rsidP="004A10B1">
      <w:pPr>
        <w:pStyle w:val="a4"/>
        <w:jc w:val="both"/>
        <w:rPr>
          <w:sz w:val="24"/>
          <w:szCs w:val="24"/>
        </w:rPr>
      </w:pPr>
      <w:r w:rsidRPr="004A10B1">
        <w:rPr>
          <w:rStyle w:val="a6"/>
          <w:sz w:val="24"/>
          <w:szCs w:val="24"/>
        </w:rPr>
        <w:footnoteRef/>
      </w:r>
      <w:r w:rsidRPr="004A10B1">
        <w:rPr>
          <w:sz w:val="24"/>
          <w:szCs w:val="24"/>
        </w:rPr>
        <w:t xml:space="preserve"> Список оформляется строго в соответствии с образцом оформления, приведенном в Методических указаниях по выполнению контрольной работы.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380528"/>
      <w:docPartObj>
        <w:docPartGallery w:val="Page Numbers (Top of Page)"/>
        <w:docPartUnique/>
      </w:docPartObj>
    </w:sdtPr>
    <w:sdtEndPr/>
    <w:sdtContent>
      <w:p w:rsidR="00521486" w:rsidRDefault="00521486" w:rsidP="00622F4B">
        <w:pPr>
          <w:pStyle w:val="a8"/>
          <w:jc w:val="right"/>
        </w:pPr>
        <w:r w:rsidRPr="00622F4B">
          <w:rPr>
            <w:sz w:val="28"/>
            <w:szCs w:val="28"/>
          </w:rPr>
          <w:fldChar w:fldCharType="begin"/>
        </w:r>
        <w:r w:rsidRPr="00622F4B">
          <w:rPr>
            <w:sz w:val="28"/>
            <w:szCs w:val="28"/>
          </w:rPr>
          <w:instrText>PAGE   \* MERGEFORMAT</w:instrText>
        </w:r>
        <w:r w:rsidRPr="00622F4B">
          <w:rPr>
            <w:sz w:val="28"/>
            <w:szCs w:val="28"/>
          </w:rPr>
          <w:fldChar w:fldCharType="separate"/>
        </w:r>
        <w:r w:rsidR="008D1A1A">
          <w:rPr>
            <w:noProof/>
            <w:sz w:val="28"/>
            <w:szCs w:val="28"/>
          </w:rPr>
          <w:t>12</w:t>
        </w:r>
        <w:r w:rsidRPr="00622F4B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1">
    <w:nsid w:val="00000002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>
    <w:nsid w:val="00C838FB"/>
    <w:multiLevelType w:val="hybridMultilevel"/>
    <w:tmpl w:val="5F281358"/>
    <w:lvl w:ilvl="0" w:tplc="0419000F">
      <w:start w:val="1"/>
      <w:numFmt w:val="decimal"/>
      <w:lvlText w:val="%1."/>
      <w:lvlJc w:val="left"/>
      <w:pPr>
        <w:ind w:left="9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77" w:hanging="360"/>
      </w:pPr>
    </w:lvl>
    <w:lvl w:ilvl="2" w:tplc="0419001B" w:tentative="1">
      <w:start w:val="1"/>
      <w:numFmt w:val="lowerRoman"/>
      <w:lvlText w:val="%3."/>
      <w:lvlJc w:val="right"/>
      <w:pPr>
        <w:ind w:left="11297" w:hanging="180"/>
      </w:pPr>
    </w:lvl>
    <w:lvl w:ilvl="3" w:tplc="0419000F">
      <w:start w:val="1"/>
      <w:numFmt w:val="decimal"/>
      <w:lvlText w:val="%4."/>
      <w:lvlJc w:val="left"/>
      <w:pPr>
        <w:ind w:left="12017" w:hanging="360"/>
      </w:pPr>
    </w:lvl>
    <w:lvl w:ilvl="4" w:tplc="04190019" w:tentative="1">
      <w:start w:val="1"/>
      <w:numFmt w:val="lowerLetter"/>
      <w:lvlText w:val="%5."/>
      <w:lvlJc w:val="left"/>
      <w:pPr>
        <w:ind w:left="12737" w:hanging="360"/>
      </w:pPr>
    </w:lvl>
    <w:lvl w:ilvl="5" w:tplc="0419001B" w:tentative="1">
      <w:start w:val="1"/>
      <w:numFmt w:val="lowerRoman"/>
      <w:lvlText w:val="%6."/>
      <w:lvlJc w:val="right"/>
      <w:pPr>
        <w:ind w:left="13457" w:hanging="180"/>
      </w:pPr>
    </w:lvl>
    <w:lvl w:ilvl="6" w:tplc="0419000F" w:tentative="1">
      <w:start w:val="1"/>
      <w:numFmt w:val="decimal"/>
      <w:lvlText w:val="%7."/>
      <w:lvlJc w:val="left"/>
      <w:pPr>
        <w:ind w:left="14177" w:hanging="360"/>
      </w:pPr>
    </w:lvl>
    <w:lvl w:ilvl="7" w:tplc="04190019" w:tentative="1">
      <w:start w:val="1"/>
      <w:numFmt w:val="lowerLetter"/>
      <w:lvlText w:val="%8."/>
      <w:lvlJc w:val="left"/>
      <w:pPr>
        <w:ind w:left="14897" w:hanging="360"/>
      </w:pPr>
    </w:lvl>
    <w:lvl w:ilvl="8" w:tplc="0419001B" w:tentative="1">
      <w:start w:val="1"/>
      <w:numFmt w:val="lowerRoman"/>
      <w:lvlText w:val="%9."/>
      <w:lvlJc w:val="right"/>
      <w:pPr>
        <w:ind w:left="15617" w:hanging="180"/>
      </w:pPr>
    </w:lvl>
  </w:abstractNum>
  <w:abstractNum w:abstractNumId="3">
    <w:nsid w:val="094015F0"/>
    <w:multiLevelType w:val="hybridMultilevel"/>
    <w:tmpl w:val="401011AE"/>
    <w:lvl w:ilvl="0" w:tplc="B3BA642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106973"/>
    <w:multiLevelType w:val="multilevel"/>
    <w:tmpl w:val="944EDE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785AEE"/>
    <w:multiLevelType w:val="hybridMultilevel"/>
    <w:tmpl w:val="506A8D0C"/>
    <w:lvl w:ilvl="0" w:tplc="FD5C3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9F1C64"/>
    <w:multiLevelType w:val="hybridMultilevel"/>
    <w:tmpl w:val="B7E8F9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F493E1F"/>
    <w:multiLevelType w:val="multilevel"/>
    <w:tmpl w:val="E9EA3A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1B1861"/>
    <w:multiLevelType w:val="hybridMultilevel"/>
    <w:tmpl w:val="5B7AD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0423E"/>
    <w:multiLevelType w:val="hybridMultilevel"/>
    <w:tmpl w:val="81B458A4"/>
    <w:lvl w:ilvl="0" w:tplc="494447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7C24916"/>
    <w:multiLevelType w:val="hybridMultilevel"/>
    <w:tmpl w:val="2A2E80E0"/>
    <w:lvl w:ilvl="0" w:tplc="CFBE34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8B421E7"/>
    <w:multiLevelType w:val="hybridMultilevel"/>
    <w:tmpl w:val="AEC435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BAC4C7A"/>
    <w:multiLevelType w:val="hybridMultilevel"/>
    <w:tmpl w:val="3B28C2E4"/>
    <w:lvl w:ilvl="0" w:tplc="CFBE34F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1A07846"/>
    <w:multiLevelType w:val="multilevel"/>
    <w:tmpl w:val="D2246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D8F64BA"/>
    <w:multiLevelType w:val="hybridMultilevel"/>
    <w:tmpl w:val="39947270"/>
    <w:lvl w:ilvl="0" w:tplc="C2887F6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026088"/>
    <w:multiLevelType w:val="hybridMultilevel"/>
    <w:tmpl w:val="1F78BB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7DD3507"/>
    <w:multiLevelType w:val="hybridMultilevel"/>
    <w:tmpl w:val="11E83E9A"/>
    <w:lvl w:ilvl="0" w:tplc="02D4D6AA">
      <w:start w:val="1"/>
      <w:numFmt w:val="decimal"/>
      <w:lvlText w:val="%1."/>
      <w:lvlJc w:val="left"/>
      <w:pPr>
        <w:ind w:left="886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6A3B49"/>
    <w:multiLevelType w:val="hybridMultilevel"/>
    <w:tmpl w:val="305242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17"/>
  </w:num>
  <w:num w:numId="5">
    <w:abstractNumId w:val="6"/>
  </w:num>
  <w:num w:numId="6">
    <w:abstractNumId w:val="14"/>
  </w:num>
  <w:num w:numId="7">
    <w:abstractNumId w:val="8"/>
  </w:num>
  <w:num w:numId="8">
    <w:abstractNumId w:val="16"/>
  </w:num>
  <w:num w:numId="9">
    <w:abstractNumId w:val="10"/>
  </w:num>
  <w:num w:numId="10">
    <w:abstractNumId w:val="13"/>
  </w:num>
  <w:num w:numId="11">
    <w:abstractNumId w:val="5"/>
  </w:num>
  <w:num w:numId="12">
    <w:abstractNumId w:val="4"/>
  </w:num>
  <w:num w:numId="13">
    <w:abstractNumId w:val="12"/>
  </w:num>
  <w:num w:numId="14">
    <w:abstractNumId w:val="15"/>
  </w:num>
  <w:num w:numId="15">
    <w:abstractNumId w:val="9"/>
  </w:num>
  <w:num w:numId="16">
    <w:abstractNumId w:val="0"/>
  </w:num>
  <w:num w:numId="17">
    <w:abstractNumId w:val="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CB"/>
    <w:rsid w:val="000035B3"/>
    <w:rsid w:val="00051016"/>
    <w:rsid w:val="00081E11"/>
    <w:rsid w:val="000940BA"/>
    <w:rsid w:val="000B2B0D"/>
    <w:rsid w:val="000B60E9"/>
    <w:rsid w:val="00105938"/>
    <w:rsid w:val="00105D6B"/>
    <w:rsid w:val="00115C74"/>
    <w:rsid w:val="001248CC"/>
    <w:rsid w:val="00142634"/>
    <w:rsid w:val="00182E08"/>
    <w:rsid w:val="001876DC"/>
    <w:rsid w:val="001A66AD"/>
    <w:rsid w:val="001B5DCB"/>
    <w:rsid w:val="001E77DF"/>
    <w:rsid w:val="001F0FBC"/>
    <w:rsid w:val="00231B4F"/>
    <w:rsid w:val="002368CA"/>
    <w:rsid w:val="002B258A"/>
    <w:rsid w:val="002E2B4C"/>
    <w:rsid w:val="00311B35"/>
    <w:rsid w:val="003412FB"/>
    <w:rsid w:val="00350CDC"/>
    <w:rsid w:val="003702E2"/>
    <w:rsid w:val="00374149"/>
    <w:rsid w:val="00394959"/>
    <w:rsid w:val="003B0542"/>
    <w:rsid w:val="003D6427"/>
    <w:rsid w:val="003E5FD5"/>
    <w:rsid w:val="00403071"/>
    <w:rsid w:val="00431A92"/>
    <w:rsid w:val="004328E6"/>
    <w:rsid w:val="004428A0"/>
    <w:rsid w:val="00444036"/>
    <w:rsid w:val="00446991"/>
    <w:rsid w:val="00466561"/>
    <w:rsid w:val="00483B45"/>
    <w:rsid w:val="00486119"/>
    <w:rsid w:val="004A10B1"/>
    <w:rsid w:val="004C30C7"/>
    <w:rsid w:val="004F0C43"/>
    <w:rsid w:val="00521486"/>
    <w:rsid w:val="00545D65"/>
    <w:rsid w:val="005A2434"/>
    <w:rsid w:val="005E13BE"/>
    <w:rsid w:val="00613513"/>
    <w:rsid w:val="006201FF"/>
    <w:rsid w:val="00622F4B"/>
    <w:rsid w:val="00634445"/>
    <w:rsid w:val="006770CB"/>
    <w:rsid w:val="00677487"/>
    <w:rsid w:val="006A195A"/>
    <w:rsid w:val="006C7911"/>
    <w:rsid w:val="006E7C0E"/>
    <w:rsid w:val="0070294A"/>
    <w:rsid w:val="00702B3C"/>
    <w:rsid w:val="00703290"/>
    <w:rsid w:val="007117C3"/>
    <w:rsid w:val="00764771"/>
    <w:rsid w:val="007845A4"/>
    <w:rsid w:val="007934CF"/>
    <w:rsid w:val="007E1054"/>
    <w:rsid w:val="007E4ECD"/>
    <w:rsid w:val="0083070F"/>
    <w:rsid w:val="00840B7A"/>
    <w:rsid w:val="00876B0C"/>
    <w:rsid w:val="0088308F"/>
    <w:rsid w:val="008A5DDD"/>
    <w:rsid w:val="008C19D3"/>
    <w:rsid w:val="008D1A1A"/>
    <w:rsid w:val="008E2530"/>
    <w:rsid w:val="008F4A1D"/>
    <w:rsid w:val="009038A9"/>
    <w:rsid w:val="00907D97"/>
    <w:rsid w:val="00923891"/>
    <w:rsid w:val="00927DC3"/>
    <w:rsid w:val="0095538E"/>
    <w:rsid w:val="009606C4"/>
    <w:rsid w:val="00964EC9"/>
    <w:rsid w:val="0098104E"/>
    <w:rsid w:val="009A3574"/>
    <w:rsid w:val="00A10B4C"/>
    <w:rsid w:val="00A80752"/>
    <w:rsid w:val="00A8707E"/>
    <w:rsid w:val="00AA7E19"/>
    <w:rsid w:val="00AF4CB5"/>
    <w:rsid w:val="00AF77C3"/>
    <w:rsid w:val="00B24854"/>
    <w:rsid w:val="00B3071A"/>
    <w:rsid w:val="00B7673C"/>
    <w:rsid w:val="00B82D59"/>
    <w:rsid w:val="00B95B99"/>
    <w:rsid w:val="00BB574C"/>
    <w:rsid w:val="00BD1CB1"/>
    <w:rsid w:val="00C315BC"/>
    <w:rsid w:val="00C3685C"/>
    <w:rsid w:val="00CB22A1"/>
    <w:rsid w:val="00CB3E0C"/>
    <w:rsid w:val="00CE4FA9"/>
    <w:rsid w:val="00CF3CEF"/>
    <w:rsid w:val="00D06775"/>
    <w:rsid w:val="00D076C6"/>
    <w:rsid w:val="00D41F25"/>
    <w:rsid w:val="00D923FB"/>
    <w:rsid w:val="00DA606A"/>
    <w:rsid w:val="00DB6D3C"/>
    <w:rsid w:val="00DB7BCB"/>
    <w:rsid w:val="00DC28DD"/>
    <w:rsid w:val="00DE16CC"/>
    <w:rsid w:val="00EA5334"/>
    <w:rsid w:val="00F26BD0"/>
    <w:rsid w:val="00F27F64"/>
    <w:rsid w:val="00F42FA8"/>
    <w:rsid w:val="00F563EE"/>
    <w:rsid w:val="00F90056"/>
    <w:rsid w:val="00F932D5"/>
    <w:rsid w:val="00FC0CE8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0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6770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70CB"/>
    <w:pPr>
      <w:widowControl w:val="0"/>
      <w:shd w:val="clear" w:color="auto" w:fill="FFFFFF"/>
      <w:spacing w:after="5760" w:line="230" w:lineRule="exact"/>
      <w:ind w:hanging="500"/>
    </w:pPr>
    <w:rPr>
      <w:lang w:eastAsia="en-US"/>
    </w:rPr>
  </w:style>
  <w:style w:type="paragraph" w:styleId="a4">
    <w:name w:val="footnote text"/>
    <w:basedOn w:val="a"/>
    <w:link w:val="a5"/>
    <w:uiPriority w:val="99"/>
    <w:unhideWhenUsed/>
    <w:rsid w:val="003702E2"/>
  </w:style>
  <w:style w:type="character" w:customStyle="1" w:styleId="a5">
    <w:name w:val="Текст сноски Знак"/>
    <w:basedOn w:val="a0"/>
    <w:link w:val="a4"/>
    <w:uiPriority w:val="99"/>
    <w:rsid w:val="003702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3702E2"/>
    <w:rPr>
      <w:vertAlign w:val="superscript"/>
    </w:rPr>
  </w:style>
  <w:style w:type="table" w:styleId="a7">
    <w:name w:val="Table Grid"/>
    <w:basedOn w:val="a1"/>
    <w:uiPriority w:val="39"/>
    <w:rsid w:val="00622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22F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2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22F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2F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C7911"/>
  </w:style>
  <w:style w:type="character" w:styleId="ac">
    <w:name w:val="Strong"/>
    <w:basedOn w:val="a0"/>
    <w:uiPriority w:val="22"/>
    <w:qFormat/>
    <w:rsid w:val="006C7911"/>
    <w:rPr>
      <w:b/>
      <w:bCs/>
    </w:rPr>
  </w:style>
  <w:style w:type="paragraph" w:customStyle="1" w:styleId="rtejustify">
    <w:name w:val="rtejustify"/>
    <w:basedOn w:val="a"/>
    <w:rsid w:val="00FF5B77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uiPriority w:val="99"/>
    <w:unhideWhenUsed/>
    <w:rsid w:val="00446991"/>
    <w:pPr>
      <w:spacing w:before="100" w:beforeAutospacing="1" w:after="100" w:afterAutospacing="1"/>
    </w:pPr>
    <w:rPr>
      <w:sz w:val="24"/>
      <w:szCs w:val="24"/>
    </w:rPr>
  </w:style>
  <w:style w:type="character" w:customStyle="1" w:styleId="21">
    <w:name w:val="Основной текст (2) + Полужирный"/>
    <w:basedOn w:val="a0"/>
    <w:rsid w:val="008F4A1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styleId="ae">
    <w:name w:val="Hyperlink"/>
    <w:basedOn w:val="a0"/>
    <w:uiPriority w:val="99"/>
    <w:unhideWhenUsed/>
    <w:rsid w:val="00D41F25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CB3E0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B3E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0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6770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70CB"/>
    <w:pPr>
      <w:widowControl w:val="0"/>
      <w:shd w:val="clear" w:color="auto" w:fill="FFFFFF"/>
      <w:spacing w:after="5760" w:line="230" w:lineRule="exact"/>
      <w:ind w:hanging="500"/>
    </w:pPr>
    <w:rPr>
      <w:lang w:eastAsia="en-US"/>
    </w:rPr>
  </w:style>
  <w:style w:type="paragraph" w:styleId="a4">
    <w:name w:val="footnote text"/>
    <w:basedOn w:val="a"/>
    <w:link w:val="a5"/>
    <w:uiPriority w:val="99"/>
    <w:unhideWhenUsed/>
    <w:rsid w:val="003702E2"/>
  </w:style>
  <w:style w:type="character" w:customStyle="1" w:styleId="a5">
    <w:name w:val="Текст сноски Знак"/>
    <w:basedOn w:val="a0"/>
    <w:link w:val="a4"/>
    <w:uiPriority w:val="99"/>
    <w:rsid w:val="003702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3702E2"/>
    <w:rPr>
      <w:vertAlign w:val="superscript"/>
    </w:rPr>
  </w:style>
  <w:style w:type="table" w:styleId="a7">
    <w:name w:val="Table Grid"/>
    <w:basedOn w:val="a1"/>
    <w:uiPriority w:val="39"/>
    <w:rsid w:val="00622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22F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2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22F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2F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C7911"/>
  </w:style>
  <w:style w:type="character" w:styleId="ac">
    <w:name w:val="Strong"/>
    <w:basedOn w:val="a0"/>
    <w:uiPriority w:val="22"/>
    <w:qFormat/>
    <w:rsid w:val="006C7911"/>
    <w:rPr>
      <w:b/>
      <w:bCs/>
    </w:rPr>
  </w:style>
  <w:style w:type="paragraph" w:customStyle="1" w:styleId="rtejustify">
    <w:name w:val="rtejustify"/>
    <w:basedOn w:val="a"/>
    <w:rsid w:val="00FF5B77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uiPriority w:val="99"/>
    <w:unhideWhenUsed/>
    <w:rsid w:val="00446991"/>
    <w:pPr>
      <w:spacing w:before="100" w:beforeAutospacing="1" w:after="100" w:afterAutospacing="1"/>
    </w:pPr>
    <w:rPr>
      <w:sz w:val="24"/>
      <w:szCs w:val="24"/>
    </w:rPr>
  </w:style>
  <w:style w:type="character" w:customStyle="1" w:styleId="21">
    <w:name w:val="Основной текст (2) + Полужирный"/>
    <w:basedOn w:val="a0"/>
    <w:rsid w:val="008F4A1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styleId="ae">
    <w:name w:val="Hyperlink"/>
    <w:basedOn w:val="a0"/>
    <w:uiPriority w:val="99"/>
    <w:unhideWhenUsed/>
    <w:rsid w:val="00D41F25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CB3E0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B3E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E040BC6AA94CA8D44E4D8F7A66DD7F878291D9A70519A1E27A7EE7B97DAF9EAB97D53210F8CB1F70482D753691121DA45E23E788148DFC5dFU3G" TargetMode="External"/><Relationship Id="rId18" Type="http://schemas.openxmlformats.org/officeDocument/2006/relationships/hyperlink" Target="consultantplus://offline/ref=8E040BC6AA94CA8D44E4D8F7A66DD7F878291D9A705B9A1E27A7EE7B97DAF9EAAB7D0B2D0D8AABFE069781022Fd4U4G" TargetMode="External"/><Relationship Id="rId26" Type="http://schemas.openxmlformats.org/officeDocument/2006/relationships/hyperlink" Target="consultantplus://offline/ref=8E040BC6AA94CA8D44E4D8F7A66DD7F878291D9A70519A1E27A7EE7B97DAF9EAB97D53210F8EB6F70B82D753691121DA45E23E788148DFC5dFU3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E040BC6AA94CA8D44E4D8F7A66DD7F878291D9A705B9A1E27A7EE7B97DAF9EAB97D53210F8EB7F80682D753691121DA45E23E788148DFC5dFU3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E040BC6AA94CA8D44E4D8F7A66DD7F8782F199E705A9A1E27A7EE7B97DAF9EAB97D53210F8EB5FF0382D753691121DA45E23E788148DFC5dFU3G" TargetMode="External"/><Relationship Id="rId17" Type="http://schemas.openxmlformats.org/officeDocument/2006/relationships/hyperlink" Target="consultantplus://offline/ref=8E040BC6AA94CA8D44E4D8F7A66DD7F878291D9A705B9A1E27A7EE7B97DAF9EAB97D53210F8EB7F80682D753691121DA45E23E788148DFC5dFU3G" TargetMode="External"/><Relationship Id="rId25" Type="http://schemas.openxmlformats.org/officeDocument/2006/relationships/hyperlink" Target="consultantplus://offline/ref=8E040BC6AA94CA8D44E4D8F7A66DD7F878291D9A70519A1E27A7EE7B97DAF9EAB97D53210D89B4F557D8C757204628C641F9207F9F48dDUF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E040BC6AA94CA8D44E4D8F7A66DD7F8782E1C9C72569A1E27A7EE7B97DAF9EAB97D53210F8EBCFA0582D753691121DA45E23E788148DFC5dFU3G" TargetMode="External"/><Relationship Id="rId20" Type="http://schemas.openxmlformats.org/officeDocument/2006/relationships/hyperlink" Target="consultantplus://offline/ref=8E040BC6AA94CA8D44E4D8F7A66DD7F8782E1C9C72569A1E27A7EE7B97DAF9EAB97D53210F8EBCFA0582D753691121DA45E23E788148DFC5dFU3G" TargetMode="External"/><Relationship Id="rId29" Type="http://schemas.openxmlformats.org/officeDocument/2006/relationships/hyperlink" Target="http://www.cb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040BC6AA94CA8D44E4D8F7A66DD7F878291D9A70519A1E27A7EE7B97DAF9EAB97D53210F8CB7FD0482D753691121DA45E23E788148DFC5dFU3G" TargetMode="External"/><Relationship Id="rId24" Type="http://schemas.openxmlformats.org/officeDocument/2006/relationships/hyperlink" Target="consultantplus://offline/ref=8E040BC6AA94CA8D44E4D8F7A66DD7F878291D9A70519A1E27A7EE7B97DAF9EAB97D53210F8EB3FC0B82D753691121DA45E23E788148DFC5dFU3G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E040BC6AA94CA8D44E4D8F7A66DD7F878281C9B75569A1E27A7EE7B97DAF9EAB97D53210F8FB5F80782D753691121DA45E23E788148DFC5dFU3G" TargetMode="External"/><Relationship Id="rId23" Type="http://schemas.openxmlformats.org/officeDocument/2006/relationships/hyperlink" Target="consultantplus://offline/ref=8E040BC6AA94CA8D44E4D8F7A66DD7F878291D9A70519A1E27A7EE7B97DAF9EAB97D53210F8CB7FD0482D753691121DA45E23E788148DFC5dFU3G" TargetMode="External"/><Relationship Id="rId28" Type="http://schemas.openxmlformats.org/officeDocument/2006/relationships/hyperlink" Target="consultantplus://offline/ref=8E040BC6AA94CA8D44E4D8F7A66DD7F878291D9A70519A1E27A7EE7B97DAF9EAB97D53210F8EB1F90582D753691121DA45E23E788148DFC5dFU3G" TargetMode="External"/><Relationship Id="rId10" Type="http://schemas.openxmlformats.org/officeDocument/2006/relationships/hyperlink" Target="consultantplus://offline/ref=2B993EC629202BC55F2A900DBCDD39534E422D9D92950EB321BF9AAF1465856B53D9A06E48F9E7l3R" TargetMode="External"/><Relationship Id="rId19" Type="http://schemas.openxmlformats.org/officeDocument/2006/relationships/hyperlink" Target="consultantplus://offline/ref=8E040BC6AA94CA8D44E4D8F7A66DD7F878281C9B75569A1E27A7EE7B97DAF9EAB97D53210F8FB0FA0382D753691121DA45E23E788148DFC5dFU3G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8E040BC6AA94CA8D44E4D8F7A66DD7F878291D9A70519A1E27A7EE7B97DAF9EAB97D53210F8EB3FD0A82D753691121DA45E23E788148DFC5dFU3G" TargetMode="External"/><Relationship Id="rId22" Type="http://schemas.openxmlformats.org/officeDocument/2006/relationships/hyperlink" Target="consultantplus://offline/ref=8E040BC6AA94CA8D44E4D8F7A66DD7F878291D9A70519A1E27A7EE7B97DAF9EAB97D53210F8EB4FC0182D753691121DA45E23E788148DFC5dFU3G" TargetMode="External"/><Relationship Id="rId27" Type="http://schemas.openxmlformats.org/officeDocument/2006/relationships/hyperlink" Target="consultantplus://offline/ref=8E040BC6AA94CA8D44E4D8F7A66DD7F878291D9A70519A1E27A7EE7B97DAF9EAB97D53210F8EB1FB0082D753691121DA45E23E788148DFC5dFU3G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574BA-B695-4D49-B21E-92CF0CEA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12</Pages>
  <Words>2777</Words>
  <Characters>15829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18</cp:revision>
  <dcterms:created xsi:type="dcterms:W3CDTF">2020-05-23T11:18:00Z</dcterms:created>
  <dcterms:modified xsi:type="dcterms:W3CDTF">2024-07-24T19:07:00Z</dcterms:modified>
</cp:coreProperties>
</file>